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676A" w14:textId="0B292164" w:rsidR="00A31109" w:rsidRPr="00753C89" w:rsidRDefault="00A60758" w:rsidP="003D5833">
      <w:pPr>
        <w:pStyle w:val="Standard"/>
        <w:autoSpaceDE w:val="0"/>
        <w:jc w:val="center"/>
        <w:rPr>
          <w:rFonts w:ascii="Arial" w:eastAsia="CenturyGothic,Bold" w:hAnsi="Arial" w:cs="Arial"/>
          <w:b/>
          <w:bCs/>
          <w:color w:val="000000"/>
          <w:sz w:val="20"/>
          <w:szCs w:val="20"/>
        </w:rPr>
      </w:pPr>
      <w:r w:rsidRPr="00753C89">
        <w:rPr>
          <w:rFonts w:ascii="Arial" w:eastAsia="CenturyGothic" w:hAnsi="Arial" w:cs="Arial"/>
          <w:color w:val="000000"/>
          <w:sz w:val="20"/>
          <w:szCs w:val="20"/>
        </w:rPr>
        <w:t>Minutes of</w:t>
      </w:r>
      <w:r w:rsidR="00A31109" w:rsidRPr="00753C89">
        <w:rPr>
          <w:rFonts w:ascii="Arial" w:eastAsia="CenturyGothic" w:hAnsi="Arial" w:cs="Arial"/>
          <w:color w:val="000000"/>
          <w:sz w:val="20"/>
          <w:szCs w:val="20"/>
        </w:rPr>
        <w:t xml:space="preserve"> </w:t>
      </w:r>
      <w:r w:rsidR="00780C75" w:rsidRPr="00753C89">
        <w:rPr>
          <w:rFonts w:ascii="Arial" w:eastAsia="CenturyGothic" w:hAnsi="Arial" w:cs="Arial"/>
          <w:color w:val="000000"/>
          <w:sz w:val="20"/>
          <w:szCs w:val="20"/>
        </w:rPr>
        <w:t>the</w:t>
      </w:r>
      <w:r w:rsidR="003B7A76" w:rsidRPr="00753C89">
        <w:rPr>
          <w:rFonts w:ascii="Arial" w:eastAsia="CenturyGothic" w:hAnsi="Arial" w:cs="Arial"/>
          <w:color w:val="000000"/>
          <w:sz w:val="20"/>
          <w:szCs w:val="20"/>
        </w:rPr>
        <w:t xml:space="preserve"> </w:t>
      </w:r>
      <w:r w:rsidR="00A31109" w:rsidRPr="00753C89">
        <w:rPr>
          <w:rFonts w:ascii="Arial" w:eastAsia="CenturyGothic,Bold" w:hAnsi="Arial" w:cs="Arial"/>
          <w:b/>
          <w:bCs/>
          <w:color w:val="000000"/>
          <w:sz w:val="20"/>
          <w:szCs w:val="20"/>
        </w:rPr>
        <w:t>Meeting of the Paris</w:t>
      </w:r>
      <w:r w:rsidR="004453F8" w:rsidRPr="00753C89">
        <w:rPr>
          <w:rFonts w:ascii="Arial" w:eastAsia="CenturyGothic,Bold" w:hAnsi="Arial" w:cs="Arial"/>
          <w:b/>
          <w:bCs/>
          <w:color w:val="000000"/>
          <w:sz w:val="20"/>
          <w:szCs w:val="20"/>
        </w:rPr>
        <w:t xml:space="preserve">h Council on </w:t>
      </w:r>
      <w:r w:rsidR="00BA6FDC" w:rsidRPr="00753C89">
        <w:rPr>
          <w:rFonts w:ascii="Arial" w:eastAsia="CenturyGothic,Bold" w:hAnsi="Arial" w:cs="Arial"/>
          <w:b/>
          <w:bCs/>
          <w:color w:val="000000"/>
          <w:sz w:val="20"/>
          <w:szCs w:val="20"/>
        </w:rPr>
        <w:t>13</w:t>
      </w:r>
      <w:r w:rsidR="00BA6FDC" w:rsidRPr="00753C89">
        <w:rPr>
          <w:rFonts w:ascii="Arial" w:eastAsia="CenturyGothic,Bold" w:hAnsi="Arial" w:cs="Arial"/>
          <w:b/>
          <w:bCs/>
          <w:color w:val="000000"/>
          <w:sz w:val="20"/>
          <w:szCs w:val="20"/>
          <w:vertAlign w:val="superscript"/>
        </w:rPr>
        <w:t>th</w:t>
      </w:r>
      <w:r w:rsidR="00BA6FDC" w:rsidRPr="00753C89">
        <w:rPr>
          <w:rFonts w:ascii="Arial" w:eastAsia="CenturyGothic,Bold" w:hAnsi="Arial" w:cs="Arial"/>
          <w:b/>
          <w:bCs/>
          <w:color w:val="000000"/>
          <w:sz w:val="20"/>
          <w:szCs w:val="20"/>
        </w:rPr>
        <w:t xml:space="preserve"> December</w:t>
      </w:r>
      <w:r w:rsidR="0037560F" w:rsidRPr="00753C89">
        <w:rPr>
          <w:rFonts w:ascii="Arial" w:eastAsia="CenturyGothic,Bold" w:hAnsi="Arial" w:cs="Arial"/>
          <w:b/>
          <w:bCs/>
          <w:color w:val="000000"/>
          <w:sz w:val="20"/>
          <w:szCs w:val="20"/>
        </w:rPr>
        <w:t xml:space="preserve"> </w:t>
      </w:r>
      <w:r w:rsidR="00343873" w:rsidRPr="00753C89">
        <w:rPr>
          <w:rFonts w:ascii="Arial" w:eastAsia="CenturyGothic,Bold" w:hAnsi="Arial" w:cs="Arial"/>
          <w:b/>
          <w:bCs/>
          <w:color w:val="000000"/>
          <w:sz w:val="20"/>
          <w:szCs w:val="20"/>
        </w:rPr>
        <w:t>2021</w:t>
      </w:r>
      <w:r w:rsidR="00A31109" w:rsidRPr="00753C89">
        <w:rPr>
          <w:rFonts w:ascii="Arial" w:eastAsia="CenturyGothic,Bold" w:hAnsi="Arial" w:cs="Arial"/>
          <w:b/>
          <w:bCs/>
          <w:color w:val="000000"/>
          <w:sz w:val="20"/>
          <w:szCs w:val="20"/>
        </w:rPr>
        <w:t xml:space="preserve"> </w:t>
      </w:r>
      <w:r w:rsidR="00A31109" w:rsidRPr="00753C89">
        <w:rPr>
          <w:rFonts w:ascii="Arial" w:eastAsia="CenturyGothic" w:hAnsi="Arial" w:cs="Arial"/>
          <w:color w:val="000000"/>
          <w:sz w:val="20"/>
          <w:szCs w:val="20"/>
        </w:rPr>
        <w:t xml:space="preserve">at </w:t>
      </w:r>
      <w:r w:rsidR="00144840" w:rsidRPr="00753C89">
        <w:rPr>
          <w:rFonts w:ascii="Arial" w:eastAsia="CenturyGothic,Bold" w:hAnsi="Arial" w:cs="Arial"/>
          <w:b/>
          <w:bCs/>
          <w:color w:val="000000"/>
          <w:sz w:val="20"/>
          <w:szCs w:val="20"/>
        </w:rPr>
        <w:t>7</w:t>
      </w:r>
      <w:r w:rsidR="00D80673" w:rsidRPr="00753C89">
        <w:rPr>
          <w:rFonts w:ascii="Arial" w:eastAsia="CenturyGothic,Bold" w:hAnsi="Arial" w:cs="Arial"/>
          <w:b/>
          <w:bCs/>
          <w:color w:val="000000"/>
          <w:sz w:val="20"/>
          <w:szCs w:val="20"/>
        </w:rPr>
        <w:t>.30</w:t>
      </w:r>
      <w:r w:rsidR="00A31109" w:rsidRPr="00753C89">
        <w:rPr>
          <w:rFonts w:ascii="Arial" w:eastAsia="CenturyGothic,Bold" w:hAnsi="Arial" w:cs="Arial"/>
          <w:b/>
          <w:bCs/>
          <w:color w:val="000000"/>
          <w:sz w:val="20"/>
          <w:szCs w:val="20"/>
        </w:rPr>
        <w:t>pm</w:t>
      </w:r>
    </w:p>
    <w:p w14:paraId="569584F9" w14:textId="488FF665" w:rsidR="00E92D2B" w:rsidRPr="00753C89" w:rsidRDefault="00E92D2B" w:rsidP="003D5833">
      <w:pPr>
        <w:pStyle w:val="Standard"/>
        <w:autoSpaceDE w:val="0"/>
        <w:jc w:val="center"/>
        <w:rPr>
          <w:rFonts w:ascii="Arial" w:eastAsia="CenturyGothic,Bold" w:hAnsi="Arial" w:cs="Arial"/>
          <w:color w:val="000000"/>
          <w:sz w:val="20"/>
          <w:szCs w:val="20"/>
        </w:rPr>
      </w:pPr>
      <w:r w:rsidRPr="00753C89">
        <w:rPr>
          <w:rFonts w:ascii="Arial" w:eastAsia="CenturyGothic,Bold" w:hAnsi="Arial" w:cs="Arial"/>
          <w:b/>
          <w:bCs/>
          <w:color w:val="000000"/>
          <w:sz w:val="20"/>
          <w:szCs w:val="20"/>
        </w:rPr>
        <w:t>At Hailey Village Hall</w:t>
      </w:r>
    </w:p>
    <w:p w14:paraId="5691202A" w14:textId="77777777" w:rsidR="00F40997" w:rsidRPr="00753C89" w:rsidRDefault="00F40997" w:rsidP="003D5833">
      <w:pPr>
        <w:pStyle w:val="Standard"/>
        <w:autoSpaceDE w:val="0"/>
        <w:rPr>
          <w:rFonts w:ascii="Arial" w:eastAsia="CenturyGothic,Bold" w:hAnsi="Arial" w:cs="Arial"/>
          <w:b/>
          <w:bCs/>
          <w:color w:val="000000"/>
          <w:sz w:val="20"/>
          <w:szCs w:val="20"/>
        </w:rPr>
      </w:pPr>
    </w:p>
    <w:p w14:paraId="2E6F257A" w14:textId="72BAADBB" w:rsidR="00A31109" w:rsidRPr="00753C89" w:rsidRDefault="001A060D" w:rsidP="003D5833">
      <w:pPr>
        <w:pStyle w:val="Standard"/>
        <w:autoSpaceDE w:val="0"/>
        <w:rPr>
          <w:rFonts w:ascii="Arial" w:eastAsia="CenturyGothic,Bold" w:hAnsi="Arial" w:cs="Arial"/>
          <w:color w:val="000000"/>
          <w:sz w:val="20"/>
          <w:szCs w:val="20"/>
        </w:rPr>
      </w:pPr>
      <w:r w:rsidRPr="00753C89">
        <w:rPr>
          <w:rFonts w:ascii="Arial" w:eastAsia="CenturyGothic,Bold" w:hAnsi="Arial" w:cs="Arial"/>
          <w:b/>
          <w:bCs/>
          <w:color w:val="000000"/>
          <w:sz w:val="20"/>
          <w:szCs w:val="20"/>
        </w:rPr>
        <w:t xml:space="preserve">Present: Cllrs: </w:t>
      </w:r>
      <w:r w:rsidRPr="00753C89">
        <w:rPr>
          <w:rFonts w:ascii="Arial" w:eastAsia="CenturyGothic,Bold" w:hAnsi="Arial" w:cs="Arial"/>
          <w:color w:val="000000"/>
          <w:sz w:val="20"/>
          <w:szCs w:val="20"/>
        </w:rPr>
        <w:t>G Knaggs (in the chair),</w:t>
      </w:r>
      <w:r w:rsidR="00A31109" w:rsidRPr="00753C89">
        <w:rPr>
          <w:rFonts w:ascii="Arial" w:eastAsia="CenturyGothic,Bold" w:hAnsi="Arial" w:cs="Arial"/>
          <w:color w:val="000000"/>
          <w:sz w:val="20"/>
          <w:szCs w:val="20"/>
        </w:rPr>
        <w:t xml:space="preserve"> </w:t>
      </w:r>
      <w:r w:rsidRPr="00753C89">
        <w:rPr>
          <w:rFonts w:ascii="Arial" w:eastAsia="CenturyGothic,Bold" w:hAnsi="Arial" w:cs="Arial"/>
          <w:color w:val="000000"/>
          <w:sz w:val="20"/>
          <w:szCs w:val="20"/>
        </w:rPr>
        <w:t xml:space="preserve">A. Smith, M. Drew, A. Gibson, </w:t>
      </w:r>
      <w:r w:rsidR="00A331B1" w:rsidRPr="00753C89">
        <w:rPr>
          <w:rFonts w:ascii="Arial" w:eastAsia="CenturyGothic,Bold" w:hAnsi="Arial" w:cs="Arial"/>
          <w:color w:val="000000"/>
          <w:sz w:val="20"/>
          <w:szCs w:val="20"/>
        </w:rPr>
        <w:t xml:space="preserve">District </w:t>
      </w:r>
      <w:r w:rsidR="00A80DFE" w:rsidRPr="00753C89">
        <w:rPr>
          <w:rFonts w:ascii="Arial" w:eastAsia="CenturyGothic,Bold" w:hAnsi="Arial" w:cs="Arial"/>
          <w:color w:val="000000"/>
          <w:sz w:val="20"/>
          <w:szCs w:val="20"/>
        </w:rPr>
        <w:t>C</w:t>
      </w:r>
      <w:r w:rsidR="00A331B1" w:rsidRPr="00753C89">
        <w:rPr>
          <w:rFonts w:ascii="Arial" w:eastAsia="CenturyGothic,Bold" w:hAnsi="Arial" w:cs="Arial"/>
          <w:color w:val="000000"/>
          <w:sz w:val="20"/>
          <w:szCs w:val="20"/>
        </w:rPr>
        <w:t xml:space="preserve">llr C. Dingwall, </w:t>
      </w:r>
      <w:r w:rsidR="00AA19C2" w:rsidRPr="00753C89">
        <w:rPr>
          <w:rFonts w:ascii="Arial" w:eastAsia="CenturyGothic,Bold" w:hAnsi="Arial" w:cs="Arial"/>
          <w:color w:val="000000"/>
          <w:sz w:val="20"/>
          <w:szCs w:val="20"/>
        </w:rPr>
        <w:t>District Cllr. G. Hill &amp; County Cllr L. Walker</w:t>
      </w:r>
      <w:r w:rsidR="00753C89">
        <w:rPr>
          <w:rFonts w:ascii="Arial" w:eastAsia="CenturyGothic,Bold" w:hAnsi="Arial" w:cs="Arial"/>
          <w:color w:val="000000"/>
          <w:sz w:val="20"/>
          <w:szCs w:val="20"/>
        </w:rPr>
        <w:t xml:space="preserve">. </w:t>
      </w:r>
      <w:r w:rsidR="00A331B1" w:rsidRPr="00753C89">
        <w:rPr>
          <w:rFonts w:ascii="Arial" w:eastAsia="CenturyGothic,Bold" w:hAnsi="Arial" w:cs="Arial"/>
          <w:b/>
          <w:bCs/>
          <w:color w:val="000000"/>
          <w:sz w:val="20"/>
          <w:szCs w:val="20"/>
        </w:rPr>
        <w:t>Parish Clerk:</w:t>
      </w:r>
      <w:r w:rsidR="00A331B1" w:rsidRPr="00753C89">
        <w:rPr>
          <w:rFonts w:ascii="Arial" w:eastAsia="CenturyGothic,Bold" w:hAnsi="Arial" w:cs="Arial"/>
          <w:color w:val="000000"/>
          <w:sz w:val="20"/>
          <w:szCs w:val="20"/>
        </w:rPr>
        <w:t xml:space="preserve"> </w:t>
      </w:r>
      <w:r w:rsidR="00AA19C2" w:rsidRPr="00753C89">
        <w:rPr>
          <w:rFonts w:ascii="Arial" w:eastAsia="CenturyGothic,Bold" w:hAnsi="Arial" w:cs="Arial"/>
          <w:color w:val="000000"/>
          <w:sz w:val="20"/>
          <w:szCs w:val="20"/>
        </w:rPr>
        <w:t>T. Cameron</w:t>
      </w:r>
      <w:r w:rsidR="00A331B1" w:rsidRPr="00753C89">
        <w:rPr>
          <w:rFonts w:ascii="Arial" w:eastAsia="CenturyGothic,Bold" w:hAnsi="Arial" w:cs="Arial"/>
          <w:color w:val="000000"/>
          <w:sz w:val="20"/>
          <w:szCs w:val="20"/>
        </w:rPr>
        <w:t xml:space="preserve">, </w:t>
      </w:r>
      <w:r w:rsidR="000F6211">
        <w:rPr>
          <w:rFonts w:ascii="Arial" w:eastAsia="CenturyGothic,Bold" w:hAnsi="Arial" w:cs="Arial"/>
          <w:color w:val="000000"/>
          <w:sz w:val="20"/>
          <w:szCs w:val="20"/>
        </w:rPr>
        <w:t>8</w:t>
      </w:r>
      <w:r w:rsidR="00A80DFE" w:rsidRPr="00753C89">
        <w:rPr>
          <w:rFonts w:ascii="Arial" w:eastAsia="CenturyGothic,Bold" w:hAnsi="Arial" w:cs="Arial"/>
          <w:color w:val="000000"/>
          <w:sz w:val="20"/>
          <w:szCs w:val="20"/>
        </w:rPr>
        <w:t xml:space="preserve"> </w:t>
      </w:r>
      <w:r w:rsidR="00A331B1" w:rsidRPr="00753C89">
        <w:rPr>
          <w:rFonts w:ascii="Arial" w:eastAsia="CenturyGothic,Bold" w:hAnsi="Arial" w:cs="Arial"/>
          <w:color w:val="000000"/>
          <w:sz w:val="20"/>
          <w:szCs w:val="20"/>
        </w:rPr>
        <w:t>members of public</w:t>
      </w:r>
    </w:p>
    <w:p w14:paraId="349A3D43" w14:textId="77777777" w:rsidR="00433AF1" w:rsidRPr="00753C89" w:rsidRDefault="00433AF1" w:rsidP="003D5833">
      <w:pPr>
        <w:pStyle w:val="Standard"/>
        <w:autoSpaceDE w:val="0"/>
        <w:jc w:val="center"/>
        <w:rPr>
          <w:rFonts w:ascii="Arial" w:eastAsia="CenturyGothic,Bold" w:hAnsi="Arial" w:cs="Arial"/>
          <w:b/>
          <w:bCs/>
          <w:color w:val="000000"/>
          <w:sz w:val="20"/>
          <w:szCs w:val="20"/>
        </w:rPr>
      </w:pPr>
    </w:p>
    <w:p w14:paraId="23AF7843" w14:textId="13B206DB" w:rsidR="00D80673" w:rsidRPr="00753C89" w:rsidRDefault="00226E73" w:rsidP="003D5833">
      <w:pPr>
        <w:pStyle w:val="Standard"/>
        <w:autoSpaceDE w:val="0"/>
        <w:rPr>
          <w:rFonts w:ascii="Arial" w:eastAsia="CenturyGothic,Bold" w:hAnsi="Arial" w:cs="Arial"/>
          <w:b/>
          <w:bCs/>
          <w:color w:val="000000"/>
          <w:sz w:val="20"/>
          <w:szCs w:val="20"/>
        </w:rPr>
      </w:pPr>
      <w:r>
        <w:rPr>
          <w:rFonts w:ascii="Arial" w:eastAsia="CenturyGothic,Bold" w:hAnsi="Arial" w:cs="Arial"/>
          <w:b/>
          <w:bCs/>
          <w:color w:val="000000"/>
          <w:sz w:val="20"/>
          <w:szCs w:val="20"/>
        </w:rPr>
        <w:t xml:space="preserve">1. </w:t>
      </w:r>
      <w:r w:rsidR="00D80673" w:rsidRPr="00753C89">
        <w:rPr>
          <w:rFonts w:ascii="Arial" w:eastAsia="CenturyGothic,Bold" w:hAnsi="Arial" w:cs="Arial"/>
          <w:b/>
          <w:bCs/>
          <w:color w:val="000000"/>
          <w:sz w:val="20"/>
          <w:szCs w:val="20"/>
        </w:rPr>
        <w:t>To receive apologies for absence</w:t>
      </w:r>
      <w:r w:rsidR="004212E8">
        <w:rPr>
          <w:rFonts w:ascii="Arial" w:eastAsia="CenturyGothic,Bold" w:hAnsi="Arial" w:cs="Arial"/>
          <w:b/>
          <w:bCs/>
          <w:color w:val="000000"/>
          <w:sz w:val="20"/>
          <w:szCs w:val="20"/>
        </w:rPr>
        <w:t>:</w:t>
      </w:r>
    </w:p>
    <w:p w14:paraId="328E7949" w14:textId="06CC6FBD" w:rsidR="00A06363" w:rsidRPr="00753C89" w:rsidRDefault="00A06363" w:rsidP="003D5833">
      <w:pPr>
        <w:pStyle w:val="Standard"/>
        <w:autoSpaceDE w:val="0"/>
        <w:rPr>
          <w:rFonts w:ascii="Arial" w:eastAsia="CenturyGothic,Bold" w:hAnsi="Arial" w:cs="Arial"/>
          <w:color w:val="000000"/>
          <w:sz w:val="20"/>
          <w:szCs w:val="20"/>
        </w:rPr>
      </w:pPr>
      <w:r w:rsidRPr="00753C89">
        <w:rPr>
          <w:rFonts w:ascii="Arial" w:eastAsia="CenturyGothic,Bold" w:hAnsi="Arial" w:cs="Arial"/>
          <w:color w:val="000000"/>
          <w:sz w:val="20"/>
          <w:szCs w:val="20"/>
        </w:rPr>
        <w:t xml:space="preserve">Apologies were received from </w:t>
      </w:r>
      <w:r w:rsidR="00A80DFE" w:rsidRPr="00753C89">
        <w:rPr>
          <w:rFonts w:ascii="Arial" w:eastAsia="CenturyGothic,Bold" w:hAnsi="Arial" w:cs="Arial"/>
          <w:color w:val="000000"/>
          <w:sz w:val="20"/>
          <w:szCs w:val="20"/>
        </w:rPr>
        <w:t>Cllr G. Doland</w:t>
      </w:r>
    </w:p>
    <w:p w14:paraId="09EF2717" w14:textId="77777777" w:rsidR="0001278C" w:rsidRPr="00753C89" w:rsidRDefault="0001278C" w:rsidP="003D5833">
      <w:pPr>
        <w:pStyle w:val="Standard"/>
        <w:autoSpaceDE w:val="0"/>
        <w:rPr>
          <w:rFonts w:ascii="Arial" w:eastAsia="CenturyGothic,Bold" w:hAnsi="Arial" w:cs="Arial"/>
          <w:color w:val="000000"/>
          <w:sz w:val="20"/>
          <w:szCs w:val="20"/>
        </w:rPr>
      </w:pPr>
    </w:p>
    <w:p w14:paraId="1DA567BA" w14:textId="710B35BE" w:rsidR="00D80673" w:rsidRPr="00753C89" w:rsidRDefault="00226E73" w:rsidP="003D5833">
      <w:pPr>
        <w:pStyle w:val="Standard"/>
        <w:autoSpaceDE w:val="0"/>
        <w:rPr>
          <w:rFonts w:ascii="Arial" w:eastAsia="CenturyGothic,Bold" w:hAnsi="Arial" w:cs="Arial"/>
          <w:color w:val="000000"/>
          <w:sz w:val="20"/>
          <w:szCs w:val="20"/>
        </w:rPr>
      </w:pPr>
      <w:r>
        <w:rPr>
          <w:rFonts w:ascii="Arial" w:eastAsia="CenturyGothic,Bold" w:hAnsi="Arial" w:cs="Arial"/>
          <w:b/>
          <w:bCs/>
          <w:color w:val="000000"/>
          <w:sz w:val="20"/>
          <w:szCs w:val="20"/>
        </w:rPr>
        <w:t xml:space="preserve">2. </w:t>
      </w:r>
      <w:r w:rsidR="00D80673" w:rsidRPr="00753C89">
        <w:rPr>
          <w:rFonts w:ascii="Arial" w:eastAsia="CenturyGothic,Bold" w:hAnsi="Arial" w:cs="Arial"/>
          <w:b/>
          <w:bCs/>
          <w:color w:val="000000"/>
          <w:sz w:val="20"/>
          <w:szCs w:val="20"/>
        </w:rPr>
        <w:t>To receive Declarations of Interest</w:t>
      </w:r>
      <w:r w:rsidR="00A331B1" w:rsidRPr="00753C89">
        <w:rPr>
          <w:rFonts w:ascii="Arial" w:eastAsia="CenturyGothic,Bold" w:hAnsi="Arial" w:cs="Arial"/>
          <w:b/>
          <w:bCs/>
          <w:color w:val="000000"/>
          <w:sz w:val="20"/>
          <w:szCs w:val="20"/>
        </w:rPr>
        <w:t>:</w:t>
      </w:r>
      <w:r w:rsidR="00A06363" w:rsidRPr="00753C89">
        <w:rPr>
          <w:rFonts w:ascii="Arial" w:eastAsia="CenturyGothic,Bold" w:hAnsi="Arial" w:cs="Arial"/>
          <w:b/>
          <w:bCs/>
          <w:color w:val="000000"/>
          <w:sz w:val="20"/>
          <w:szCs w:val="20"/>
        </w:rPr>
        <w:t xml:space="preserve"> </w:t>
      </w:r>
      <w:r w:rsidR="00A06363" w:rsidRPr="00753C89">
        <w:rPr>
          <w:rFonts w:ascii="Arial" w:eastAsia="CenturyGothic,Bold" w:hAnsi="Arial" w:cs="Arial"/>
          <w:color w:val="000000"/>
          <w:sz w:val="20"/>
          <w:szCs w:val="20"/>
        </w:rPr>
        <w:t>none were received.</w:t>
      </w:r>
    </w:p>
    <w:p w14:paraId="4C1001EE" w14:textId="77777777" w:rsidR="0001278C" w:rsidRPr="00753C89" w:rsidRDefault="0001278C" w:rsidP="003D5833">
      <w:pPr>
        <w:pStyle w:val="Standard"/>
        <w:autoSpaceDE w:val="0"/>
        <w:rPr>
          <w:rFonts w:ascii="Arial" w:eastAsia="CenturyGothic,Bold" w:hAnsi="Arial" w:cs="Arial"/>
          <w:color w:val="000000"/>
          <w:sz w:val="20"/>
          <w:szCs w:val="20"/>
        </w:rPr>
      </w:pPr>
    </w:p>
    <w:p w14:paraId="1A894253" w14:textId="1DF633EF" w:rsidR="003119BB" w:rsidRDefault="00226E73" w:rsidP="0006518A">
      <w:pPr>
        <w:pStyle w:val="Standard"/>
        <w:autoSpaceDE w:val="0"/>
        <w:rPr>
          <w:rFonts w:ascii="Arial" w:eastAsia="CenturyGothic,Bold" w:hAnsi="Arial" w:cs="Arial"/>
          <w:color w:val="000000"/>
          <w:sz w:val="20"/>
          <w:szCs w:val="20"/>
        </w:rPr>
      </w:pPr>
      <w:r>
        <w:rPr>
          <w:rFonts w:ascii="Arial" w:eastAsia="CenturyGothic,Bold" w:hAnsi="Arial" w:cs="Arial"/>
          <w:b/>
          <w:bCs/>
          <w:color w:val="000000"/>
          <w:sz w:val="20"/>
          <w:szCs w:val="20"/>
        </w:rPr>
        <w:t xml:space="preserve">3. </w:t>
      </w:r>
      <w:r w:rsidR="008E49E9" w:rsidRPr="00753C89">
        <w:rPr>
          <w:rFonts w:ascii="Arial" w:eastAsia="CenturyGothic,Bold" w:hAnsi="Arial" w:cs="Arial"/>
          <w:b/>
          <w:bCs/>
          <w:color w:val="000000"/>
          <w:sz w:val="20"/>
          <w:szCs w:val="20"/>
        </w:rPr>
        <w:t>Contributions from members of the public</w:t>
      </w:r>
      <w:r w:rsidR="004212E8">
        <w:rPr>
          <w:rFonts w:ascii="Arial" w:eastAsia="CenturyGothic,Bold" w:hAnsi="Arial" w:cs="Arial"/>
          <w:b/>
          <w:bCs/>
          <w:color w:val="000000"/>
          <w:sz w:val="20"/>
          <w:szCs w:val="20"/>
        </w:rPr>
        <w:t>:</w:t>
      </w:r>
      <w:r w:rsidR="004F3174">
        <w:rPr>
          <w:rFonts w:ascii="Arial" w:eastAsia="CenturyGothic,Bold" w:hAnsi="Arial" w:cs="Arial"/>
          <w:b/>
          <w:bCs/>
          <w:color w:val="000000"/>
          <w:sz w:val="20"/>
          <w:szCs w:val="20"/>
        </w:rPr>
        <w:t xml:space="preserve"> </w:t>
      </w:r>
      <w:r w:rsidR="004F3174">
        <w:rPr>
          <w:rFonts w:ascii="Arial" w:eastAsia="CenturyGothic,Bold" w:hAnsi="Arial" w:cs="Arial"/>
          <w:color w:val="000000"/>
          <w:sz w:val="20"/>
          <w:szCs w:val="20"/>
        </w:rPr>
        <w:t xml:space="preserve">Member of the public </w:t>
      </w:r>
      <w:r w:rsidR="0006518A">
        <w:rPr>
          <w:rFonts w:ascii="Arial" w:eastAsia="CenturyGothic,Bold" w:hAnsi="Arial" w:cs="Arial"/>
          <w:color w:val="000000"/>
          <w:sz w:val="20"/>
          <w:szCs w:val="20"/>
        </w:rPr>
        <w:t xml:space="preserve">questioned why </w:t>
      </w:r>
      <w:r w:rsidR="001846D4">
        <w:rPr>
          <w:rFonts w:ascii="Arial" w:eastAsia="CenturyGothic,Bold" w:hAnsi="Arial" w:cs="Arial"/>
          <w:color w:val="000000"/>
          <w:sz w:val="20"/>
          <w:szCs w:val="20"/>
        </w:rPr>
        <w:t>there was no longer contributions from the public at the end of the agenda</w:t>
      </w:r>
      <w:r w:rsidR="001E46B1">
        <w:rPr>
          <w:rFonts w:ascii="Arial" w:eastAsia="CenturyGothic,Bold" w:hAnsi="Arial" w:cs="Arial"/>
          <w:color w:val="000000"/>
          <w:sz w:val="20"/>
          <w:szCs w:val="20"/>
        </w:rPr>
        <w:t xml:space="preserve">. </w:t>
      </w:r>
      <w:r w:rsidR="001E46B1">
        <w:rPr>
          <w:rFonts w:ascii="Arial" w:eastAsia="CenturyGothic,Bold" w:hAnsi="Arial" w:cs="Arial"/>
          <w:b/>
          <w:bCs/>
          <w:color w:val="000000"/>
          <w:sz w:val="20"/>
          <w:szCs w:val="20"/>
        </w:rPr>
        <w:t xml:space="preserve">Was advised that it was not a conscious decision. </w:t>
      </w:r>
    </w:p>
    <w:p w14:paraId="24523631" w14:textId="09EEB8FB" w:rsidR="00D3640A" w:rsidRPr="00D3640A" w:rsidRDefault="00F072BD" w:rsidP="003D5833">
      <w:pPr>
        <w:pStyle w:val="Standard"/>
        <w:autoSpaceDE w:val="0"/>
        <w:rPr>
          <w:rFonts w:ascii="Arial" w:eastAsia="CenturyGothic,Bold" w:hAnsi="Arial" w:cs="Arial"/>
          <w:color w:val="000000"/>
          <w:sz w:val="20"/>
          <w:szCs w:val="20"/>
        </w:rPr>
      </w:pPr>
      <w:r>
        <w:rPr>
          <w:rFonts w:ascii="Arial" w:eastAsia="CenturyGothic,Bold" w:hAnsi="Arial" w:cs="Arial"/>
          <w:color w:val="000000"/>
          <w:sz w:val="20"/>
          <w:szCs w:val="20"/>
        </w:rPr>
        <w:t xml:space="preserve">A member of the public </w:t>
      </w:r>
      <w:r w:rsidR="00BC2D6D">
        <w:rPr>
          <w:rFonts w:ascii="Arial" w:eastAsia="CenturyGothic,Bold" w:hAnsi="Arial" w:cs="Arial"/>
          <w:color w:val="000000"/>
          <w:sz w:val="20"/>
          <w:szCs w:val="20"/>
        </w:rPr>
        <w:t xml:space="preserve">spoke with regards to the New Village Hall.  They advised that when the </w:t>
      </w:r>
      <w:r w:rsidR="00C116E5">
        <w:rPr>
          <w:rFonts w:ascii="Arial" w:eastAsia="CenturyGothic,Bold" w:hAnsi="Arial" w:cs="Arial"/>
          <w:color w:val="000000"/>
          <w:sz w:val="20"/>
          <w:szCs w:val="20"/>
        </w:rPr>
        <w:t xml:space="preserve">initial </w:t>
      </w:r>
      <w:r w:rsidR="00E269CB">
        <w:rPr>
          <w:rFonts w:ascii="Arial" w:eastAsia="CenturyGothic,Bold" w:hAnsi="Arial" w:cs="Arial"/>
          <w:color w:val="000000"/>
          <w:sz w:val="20"/>
          <w:szCs w:val="20"/>
        </w:rPr>
        <w:t>discussion was made that there was talk about it being funded by CIL (community infrastructure levy)</w:t>
      </w:r>
      <w:r w:rsidR="00A03119">
        <w:rPr>
          <w:rFonts w:ascii="Arial" w:eastAsia="CenturyGothic,Bold" w:hAnsi="Arial" w:cs="Arial"/>
          <w:color w:val="000000"/>
          <w:sz w:val="20"/>
          <w:szCs w:val="20"/>
        </w:rPr>
        <w:t xml:space="preserve">.  They were advised that </w:t>
      </w:r>
      <w:r w:rsidR="00450E38">
        <w:rPr>
          <w:rFonts w:ascii="Arial" w:eastAsia="CenturyGothic,Bold" w:hAnsi="Arial" w:cs="Arial"/>
          <w:color w:val="000000"/>
          <w:sz w:val="20"/>
          <w:szCs w:val="20"/>
        </w:rPr>
        <w:t>WODC has not adopted</w:t>
      </w:r>
      <w:r w:rsidR="00F67972">
        <w:rPr>
          <w:rFonts w:ascii="Arial" w:eastAsia="CenturyGothic,Bold" w:hAnsi="Arial" w:cs="Arial"/>
          <w:color w:val="000000"/>
          <w:sz w:val="20"/>
          <w:szCs w:val="20"/>
        </w:rPr>
        <w:t xml:space="preserve"> CIL</w:t>
      </w:r>
      <w:r w:rsidR="00EF287E">
        <w:rPr>
          <w:rFonts w:ascii="Arial" w:eastAsia="CenturyGothic,Bold" w:hAnsi="Arial" w:cs="Arial"/>
          <w:color w:val="000000"/>
          <w:sz w:val="20"/>
          <w:szCs w:val="20"/>
        </w:rPr>
        <w:t xml:space="preserve"> </w:t>
      </w:r>
      <w:r w:rsidR="00FC0BBE">
        <w:rPr>
          <w:rFonts w:ascii="Arial" w:eastAsia="CenturyGothic,Bold" w:hAnsi="Arial" w:cs="Arial"/>
          <w:color w:val="000000"/>
          <w:sz w:val="20"/>
          <w:szCs w:val="20"/>
        </w:rPr>
        <w:t>and</w:t>
      </w:r>
      <w:r w:rsidR="00EF287E">
        <w:rPr>
          <w:rFonts w:ascii="Arial" w:eastAsia="CenturyGothic,Bold" w:hAnsi="Arial" w:cs="Arial"/>
          <w:color w:val="000000"/>
          <w:sz w:val="20"/>
          <w:szCs w:val="20"/>
        </w:rPr>
        <w:t xml:space="preserve"> at the moment that </w:t>
      </w:r>
      <w:r w:rsidR="00D05F46">
        <w:rPr>
          <w:rFonts w:ascii="Arial" w:eastAsia="CenturyGothic,Bold" w:hAnsi="Arial" w:cs="Arial"/>
          <w:color w:val="000000"/>
          <w:sz w:val="20"/>
          <w:szCs w:val="20"/>
        </w:rPr>
        <w:t xml:space="preserve">there is no definitive source of funding. </w:t>
      </w:r>
      <w:r w:rsidR="00B73A4D">
        <w:rPr>
          <w:rFonts w:ascii="Arial" w:eastAsia="CenturyGothic,Bold" w:hAnsi="Arial" w:cs="Arial"/>
          <w:color w:val="000000"/>
          <w:sz w:val="20"/>
          <w:szCs w:val="20"/>
        </w:rPr>
        <w:t xml:space="preserve"> </w:t>
      </w:r>
      <w:r w:rsidR="00073CFC">
        <w:rPr>
          <w:rFonts w:ascii="Arial" w:eastAsia="CenturyGothic,Bold" w:hAnsi="Arial" w:cs="Arial"/>
          <w:color w:val="000000"/>
          <w:sz w:val="20"/>
          <w:szCs w:val="20"/>
        </w:rPr>
        <w:t xml:space="preserve">They </w:t>
      </w:r>
      <w:r w:rsidR="00B25A60">
        <w:rPr>
          <w:rFonts w:ascii="Arial" w:eastAsia="CenturyGothic,Bold" w:hAnsi="Arial" w:cs="Arial"/>
          <w:color w:val="000000"/>
          <w:sz w:val="20"/>
          <w:szCs w:val="20"/>
        </w:rPr>
        <w:t xml:space="preserve">also brought up the issue that there could be problems with </w:t>
      </w:r>
      <w:r w:rsidR="00C71ED9">
        <w:rPr>
          <w:rFonts w:ascii="Arial" w:eastAsia="CenturyGothic,Bold" w:hAnsi="Arial" w:cs="Arial"/>
          <w:color w:val="000000"/>
          <w:sz w:val="20"/>
          <w:szCs w:val="20"/>
        </w:rPr>
        <w:t xml:space="preserve">access.  </w:t>
      </w:r>
      <w:r w:rsidR="00D002B2">
        <w:rPr>
          <w:rFonts w:ascii="Arial" w:eastAsia="CenturyGothic,Bold" w:hAnsi="Arial" w:cs="Arial"/>
          <w:color w:val="000000"/>
          <w:sz w:val="20"/>
          <w:szCs w:val="20"/>
        </w:rPr>
        <w:t xml:space="preserve">A member of the Village Hall </w:t>
      </w:r>
      <w:r w:rsidR="00E50EB5">
        <w:rPr>
          <w:rFonts w:ascii="Arial" w:eastAsia="CenturyGothic,Bold" w:hAnsi="Arial" w:cs="Arial"/>
          <w:color w:val="000000"/>
          <w:sz w:val="20"/>
          <w:szCs w:val="20"/>
        </w:rPr>
        <w:t>Committee also spoke to advise that this has been an ongoing project</w:t>
      </w:r>
      <w:r w:rsidR="00FD06CA">
        <w:rPr>
          <w:rFonts w:ascii="Arial" w:eastAsia="CenturyGothic,Bold" w:hAnsi="Arial" w:cs="Arial"/>
          <w:color w:val="000000"/>
          <w:sz w:val="20"/>
          <w:szCs w:val="20"/>
        </w:rPr>
        <w:t xml:space="preserve"> </w:t>
      </w:r>
    </w:p>
    <w:p w14:paraId="4AADA9B8" w14:textId="77777777" w:rsidR="003119BB" w:rsidRPr="00753C89" w:rsidRDefault="003119BB" w:rsidP="003D5833">
      <w:pPr>
        <w:pStyle w:val="Standard"/>
        <w:autoSpaceDE w:val="0"/>
        <w:rPr>
          <w:rFonts w:ascii="Arial" w:eastAsia="CenturyGothic,Bold" w:hAnsi="Arial" w:cs="Arial"/>
          <w:color w:val="000000"/>
          <w:sz w:val="20"/>
          <w:szCs w:val="20"/>
        </w:rPr>
      </w:pPr>
    </w:p>
    <w:p w14:paraId="40983861" w14:textId="2FBDBBCD" w:rsidR="008E49E9" w:rsidRPr="00753C89" w:rsidRDefault="00226E73" w:rsidP="003D5833">
      <w:pPr>
        <w:pStyle w:val="Standard"/>
        <w:autoSpaceDE w:val="0"/>
        <w:rPr>
          <w:rFonts w:ascii="Arial" w:eastAsia="CenturyGothic,Bold" w:hAnsi="Arial" w:cs="Arial"/>
          <w:b/>
          <w:bCs/>
          <w:color w:val="000000"/>
          <w:sz w:val="20"/>
          <w:szCs w:val="20"/>
        </w:rPr>
      </w:pPr>
      <w:r>
        <w:rPr>
          <w:rFonts w:ascii="Arial" w:eastAsia="CenturyGothic,Bold" w:hAnsi="Arial" w:cs="Arial"/>
          <w:b/>
          <w:bCs/>
          <w:color w:val="000000"/>
          <w:sz w:val="20"/>
          <w:szCs w:val="20"/>
        </w:rPr>
        <w:t xml:space="preserve">4. </w:t>
      </w:r>
      <w:r w:rsidR="008E49E9" w:rsidRPr="00753C89">
        <w:rPr>
          <w:rFonts w:ascii="Arial" w:eastAsia="CenturyGothic,Bold" w:hAnsi="Arial" w:cs="Arial"/>
          <w:b/>
          <w:bCs/>
          <w:color w:val="000000"/>
          <w:sz w:val="20"/>
          <w:szCs w:val="20"/>
        </w:rPr>
        <w:t xml:space="preserve">To receive the Minutes of the Parish Council Meeting dated </w:t>
      </w:r>
      <w:r w:rsidR="00FC5638" w:rsidRPr="00753C89">
        <w:rPr>
          <w:rFonts w:ascii="Arial" w:eastAsia="CenturyGothic,Bold" w:hAnsi="Arial" w:cs="Arial"/>
          <w:b/>
          <w:bCs/>
          <w:color w:val="000000"/>
          <w:sz w:val="20"/>
          <w:szCs w:val="20"/>
        </w:rPr>
        <w:t>8</w:t>
      </w:r>
      <w:r w:rsidR="00FC5638" w:rsidRPr="00753C89">
        <w:rPr>
          <w:rFonts w:ascii="Arial" w:eastAsia="CenturyGothic,Bold" w:hAnsi="Arial" w:cs="Arial"/>
          <w:b/>
          <w:bCs/>
          <w:color w:val="000000"/>
          <w:sz w:val="20"/>
          <w:szCs w:val="20"/>
          <w:vertAlign w:val="superscript"/>
        </w:rPr>
        <w:t>th</w:t>
      </w:r>
      <w:r w:rsidR="00FC5638" w:rsidRPr="00753C89">
        <w:rPr>
          <w:rFonts w:ascii="Arial" w:eastAsia="CenturyGothic,Bold" w:hAnsi="Arial" w:cs="Arial"/>
          <w:b/>
          <w:bCs/>
          <w:color w:val="000000"/>
          <w:sz w:val="20"/>
          <w:szCs w:val="20"/>
        </w:rPr>
        <w:t xml:space="preserve"> November</w:t>
      </w:r>
      <w:r w:rsidR="000E3FA7" w:rsidRPr="00753C89">
        <w:rPr>
          <w:rFonts w:ascii="Arial" w:eastAsia="CenturyGothic,Bold" w:hAnsi="Arial" w:cs="Arial"/>
          <w:b/>
          <w:bCs/>
          <w:color w:val="000000"/>
          <w:sz w:val="20"/>
          <w:szCs w:val="20"/>
        </w:rPr>
        <w:t xml:space="preserve"> 20</w:t>
      </w:r>
      <w:r w:rsidR="003C47A6" w:rsidRPr="00753C89">
        <w:rPr>
          <w:rFonts w:ascii="Arial" w:eastAsia="CenturyGothic,Bold" w:hAnsi="Arial" w:cs="Arial"/>
          <w:b/>
          <w:bCs/>
          <w:color w:val="000000"/>
          <w:sz w:val="20"/>
          <w:szCs w:val="20"/>
        </w:rPr>
        <w:t>21</w:t>
      </w:r>
      <w:r w:rsidR="00E92D2B" w:rsidRPr="00753C89">
        <w:rPr>
          <w:rFonts w:ascii="Arial" w:eastAsia="CenturyGothic,Bold" w:hAnsi="Arial" w:cs="Arial"/>
          <w:b/>
          <w:bCs/>
          <w:color w:val="000000"/>
          <w:sz w:val="20"/>
          <w:szCs w:val="20"/>
        </w:rPr>
        <w:t xml:space="preserve"> </w:t>
      </w:r>
      <w:r w:rsidR="00EA4188" w:rsidRPr="00753C89">
        <w:rPr>
          <w:rFonts w:ascii="Arial" w:eastAsia="CenturyGothic,Bold" w:hAnsi="Arial" w:cs="Arial"/>
          <w:b/>
          <w:bCs/>
          <w:color w:val="000000"/>
          <w:sz w:val="20"/>
          <w:szCs w:val="20"/>
        </w:rPr>
        <w:t>and</w:t>
      </w:r>
      <w:r w:rsidR="005F7817">
        <w:rPr>
          <w:rFonts w:ascii="Arial" w:eastAsia="CenturyGothic,Bold" w:hAnsi="Arial" w:cs="Arial"/>
          <w:b/>
          <w:bCs/>
          <w:color w:val="000000"/>
          <w:sz w:val="20"/>
          <w:szCs w:val="20"/>
        </w:rPr>
        <w:t xml:space="preserve"> </w:t>
      </w:r>
      <w:r w:rsidR="00342C38">
        <w:rPr>
          <w:rFonts w:ascii="Arial" w:eastAsia="CenturyGothic,Bold" w:hAnsi="Arial" w:cs="Arial"/>
          <w:b/>
          <w:bCs/>
          <w:color w:val="000000"/>
          <w:sz w:val="20"/>
          <w:szCs w:val="20"/>
        </w:rPr>
        <w:t>E</w:t>
      </w:r>
      <w:r w:rsidR="00EA4188" w:rsidRPr="00753C89">
        <w:rPr>
          <w:rFonts w:ascii="Arial" w:eastAsia="CenturyGothic,Bold" w:hAnsi="Arial" w:cs="Arial"/>
          <w:b/>
          <w:bCs/>
          <w:color w:val="000000"/>
          <w:sz w:val="20"/>
          <w:szCs w:val="20"/>
        </w:rPr>
        <w:t xml:space="preserve">xtraordinary </w:t>
      </w:r>
      <w:r w:rsidR="00D96CFA" w:rsidRPr="00753C89">
        <w:rPr>
          <w:rFonts w:ascii="Arial" w:eastAsia="CenturyGothic,Bold" w:hAnsi="Arial" w:cs="Arial"/>
          <w:b/>
          <w:bCs/>
          <w:color w:val="000000"/>
          <w:sz w:val="20"/>
          <w:szCs w:val="20"/>
        </w:rPr>
        <w:t>Meetings</w:t>
      </w:r>
      <w:r w:rsidR="00EA4188" w:rsidRPr="00753C89">
        <w:rPr>
          <w:rFonts w:ascii="Arial" w:eastAsia="CenturyGothic,Bold" w:hAnsi="Arial" w:cs="Arial"/>
          <w:b/>
          <w:bCs/>
          <w:color w:val="000000"/>
          <w:sz w:val="20"/>
          <w:szCs w:val="20"/>
        </w:rPr>
        <w:t xml:space="preserve"> of the Parish Council dated 1</w:t>
      </w:r>
      <w:r w:rsidR="00EA4188" w:rsidRPr="00753C89">
        <w:rPr>
          <w:rFonts w:ascii="Arial" w:eastAsia="CenturyGothic,Bold" w:hAnsi="Arial" w:cs="Arial"/>
          <w:b/>
          <w:bCs/>
          <w:color w:val="000000"/>
          <w:sz w:val="20"/>
          <w:szCs w:val="20"/>
          <w:vertAlign w:val="superscript"/>
        </w:rPr>
        <w:t>st</w:t>
      </w:r>
      <w:r w:rsidR="00EA4188" w:rsidRPr="00753C89">
        <w:rPr>
          <w:rFonts w:ascii="Arial" w:eastAsia="CenturyGothic,Bold" w:hAnsi="Arial" w:cs="Arial"/>
          <w:b/>
          <w:bCs/>
          <w:color w:val="000000"/>
          <w:sz w:val="20"/>
          <w:szCs w:val="20"/>
        </w:rPr>
        <w:t xml:space="preserve"> December 2021</w:t>
      </w:r>
      <w:r w:rsidR="004212E8">
        <w:rPr>
          <w:rFonts w:ascii="Arial" w:eastAsia="CenturyGothic,Bold" w:hAnsi="Arial" w:cs="Arial"/>
          <w:b/>
          <w:bCs/>
          <w:color w:val="000000"/>
          <w:sz w:val="20"/>
          <w:szCs w:val="20"/>
        </w:rPr>
        <w:t>:</w:t>
      </w:r>
    </w:p>
    <w:p w14:paraId="4E103922" w14:textId="66032590" w:rsidR="00A06363" w:rsidRPr="00753C89" w:rsidRDefault="00A06363" w:rsidP="003D5833">
      <w:pPr>
        <w:rPr>
          <w:rFonts w:ascii="Arial" w:eastAsia="CenturyGothic" w:hAnsi="Arial" w:cs="Arial"/>
          <w:color w:val="000000"/>
          <w:sz w:val="20"/>
          <w:szCs w:val="20"/>
        </w:rPr>
      </w:pPr>
      <w:r w:rsidRPr="00753C89">
        <w:rPr>
          <w:rFonts w:ascii="Arial" w:eastAsia="CenturyGothic" w:hAnsi="Arial" w:cs="Arial"/>
          <w:color w:val="000000"/>
          <w:sz w:val="20"/>
          <w:szCs w:val="20"/>
        </w:rPr>
        <w:t>These were agreed and signed as a true record.</w:t>
      </w:r>
    </w:p>
    <w:p w14:paraId="74C40E46" w14:textId="77777777" w:rsidR="00A06363" w:rsidRPr="00753C89" w:rsidRDefault="00A06363" w:rsidP="003D5833">
      <w:pPr>
        <w:pStyle w:val="Standard"/>
        <w:autoSpaceDE w:val="0"/>
        <w:rPr>
          <w:rFonts w:ascii="Arial" w:eastAsia="CenturyGothic" w:hAnsi="Arial" w:cs="Arial"/>
          <w:color w:val="000000"/>
          <w:sz w:val="20"/>
          <w:szCs w:val="20"/>
        </w:rPr>
      </w:pPr>
    </w:p>
    <w:p w14:paraId="1D5A972C" w14:textId="6F4FE463" w:rsidR="00A06363" w:rsidRPr="00342C38" w:rsidRDefault="00342C38" w:rsidP="003D5833">
      <w:pPr>
        <w:pStyle w:val="Standard"/>
        <w:autoSpaceDE w:val="0"/>
        <w:rPr>
          <w:rFonts w:ascii="Arial" w:eastAsia="CenturyGothic,Bold" w:hAnsi="Arial" w:cs="Arial"/>
          <w:color w:val="000000"/>
          <w:sz w:val="20"/>
          <w:szCs w:val="20"/>
        </w:rPr>
      </w:pPr>
      <w:r>
        <w:rPr>
          <w:rFonts w:ascii="Arial" w:eastAsia="CenturyGothic,Bold" w:hAnsi="Arial" w:cs="Arial"/>
          <w:b/>
          <w:bCs/>
          <w:color w:val="000000"/>
          <w:sz w:val="20"/>
          <w:szCs w:val="20"/>
        </w:rPr>
        <w:t>5.</w:t>
      </w:r>
      <w:r w:rsidR="00215559">
        <w:rPr>
          <w:rFonts w:ascii="Arial" w:eastAsia="CenturyGothic,Bold" w:hAnsi="Arial" w:cs="Arial"/>
          <w:b/>
          <w:bCs/>
          <w:color w:val="000000"/>
          <w:sz w:val="20"/>
          <w:szCs w:val="20"/>
        </w:rPr>
        <w:t xml:space="preserve">  </w:t>
      </w:r>
      <w:r w:rsidR="008E49E9" w:rsidRPr="00342C38">
        <w:rPr>
          <w:rFonts w:ascii="Arial" w:eastAsia="CenturyGothic,Bold" w:hAnsi="Arial" w:cs="Arial"/>
          <w:b/>
          <w:bCs/>
          <w:color w:val="000000"/>
          <w:sz w:val="20"/>
          <w:szCs w:val="20"/>
        </w:rPr>
        <w:t>Matters arising from the minutes</w:t>
      </w:r>
      <w:r w:rsidR="004212E8">
        <w:rPr>
          <w:rFonts w:ascii="Arial" w:eastAsia="CenturyGothic,Bold" w:hAnsi="Arial" w:cs="Arial"/>
          <w:b/>
          <w:bCs/>
          <w:color w:val="000000"/>
          <w:sz w:val="20"/>
          <w:szCs w:val="20"/>
        </w:rPr>
        <w:t xml:space="preserve">: </w:t>
      </w:r>
      <w:r w:rsidR="0001278C" w:rsidRPr="00342C38">
        <w:rPr>
          <w:rFonts w:ascii="Arial" w:eastAsia="CenturyGothic,Bold" w:hAnsi="Arial" w:cs="Arial"/>
          <w:color w:val="000000"/>
          <w:sz w:val="20"/>
          <w:szCs w:val="20"/>
        </w:rPr>
        <w:t>None.</w:t>
      </w:r>
    </w:p>
    <w:p w14:paraId="22818890" w14:textId="77777777" w:rsidR="0001278C" w:rsidRPr="00753C89" w:rsidRDefault="0001278C" w:rsidP="003D5833">
      <w:pPr>
        <w:pStyle w:val="Standard"/>
        <w:autoSpaceDE w:val="0"/>
        <w:rPr>
          <w:rFonts w:ascii="Arial" w:eastAsia="CenturyGothic,Bold" w:hAnsi="Arial" w:cs="Arial"/>
          <w:color w:val="000000"/>
          <w:sz w:val="20"/>
          <w:szCs w:val="20"/>
        </w:rPr>
      </w:pPr>
    </w:p>
    <w:p w14:paraId="0E34FC01" w14:textId="39504BA4" w:rsidR="00A333A4" w:rsidRDefault="00215559" w:rsidP="003D5833">
      <w:pPr>
        <w:pStyle w:val="Standard"/>
        <w:autoSpaceDE w:val="0"/>
        <w:rPr>
          <w:rFonts w:ascii="Arial" w:eastAsia="CenturyGothic" w:hAnsi="Arial" w:cs="Arial"/>
          <w:b/>
          <w:bCs/>
          <w:color w:val="000000"/>
          <w:sz w:val="20"/>
          <w:szCs w:val="20"/>
        </w:rPr>
      </w:pPr>
      <w:r>
        <w:rPr>
          <w:rFonts w:ascii="Arial" w:eastAsia="CenturyGothic,Bold" w:hAnsi="Arial" w:cs="Arial"/>
          <w:b/>
          <w:bCs/>
          <w:color w:val="000000"/>
          <w:sz w:val="20"/>
          <w:szCs w:val="20"/>
        </w:rPr>
        <w:t xml:space="preserve">6.  </w:t>
      </w:r>
      <w:r w:rsidR="00A333A4" w:rsidRPr="00753C89">
        <w:rPr>
          <w:rFonts w:ascii="Arial" w:eastAsia="CenturyGothic,Bold" w:hAnsi="Arial" w:cs="Arial"/>
          <w:b/>
          <w:bCs/>
          <w:color w:val="000000"/>
          <w:sz w:val="20"/>
          <w:szCs w:val="20"/>
        </w:rPr>
        <w:t xml:space="preserve">To receive update reports from West Oxfordshire District Council and Cllr Liam </w:t>
      </w:r>
      <w:r w:rsidR="00A333A4" w:rsidRPr="00753C89">
        <w:rPr>
          <w:rFonts w:ascii="Arial" w:eastAsia="CenturyGothic" w:hAnsi="Arial" w:cs="Arial"/>
          <w:b/>
          <w:bCs/>
          <w:color w:val="000000"/>
          <w:sz w:val="20"/>
          <w:szCs w:val="20"/>
        </w:rPr>
        <w:t>Walker, Oxfordshire County Council</w:t>
      </w:r>
      <w:r w:rsidR="004212E8">
        <w:rPr>
          <w:rFonts w:ascii="Arial" w:eastAsia="CenturyGothic" w:hAnsi="Arial" w:cs="Arial"/>
          <w:b/>
          <w:bCs/>
          <w:color w:val="000000"/>
          <w:sz w:val="20"/>
          <w:szCs w:val="20"/>
        </w:rPr>
        <w:t>:</w:t>
      </w:r>
    </w:p>
    <w:p w14:paraId="5872A9F1" w14:textId="5E0C5CEE" w:rsidR="00B21C6A" w:rsidRDefault="00EF63CE" w:rsidP="003D5833">
      <w:pPr>
        <w:pStyle w:val="Standard"/>
        <w:autoSpaceDE w:val="0"/>
        <w:rPr>
          <w:rFonts w:ascii="Arial" w:eastAsia="CenturyGothic" w:hAnsi="Arial" w:cs="Arial"/>
          <w:color w:val="000000"/>
          <w:sz w:val="20"/>
          <w:szCs w:val="20"/>
        </w:rPr>
      </w:pPr>
      <w:r>
        <w:rPr>
          <w:rFonts w:ascii="Arial" w:eastAsia="CenturyGothic" w:hAnsi="Arial" w:cs="Arial"/>
          <w:b/>
          <w:bCs/>
          <w:color w:val="000000"/>
          <w:sz w:val="20"/>
          <w:szCs w:val="20"/>
        </w:rPr>
        <w:t xml:space="preserve">Cllr G Hill </w:t>
      </w:r>
      <w:r w:rsidR="00107992">
        <w:rPr>
          <w:rFonts w:ascii="Arial" w:eastAsia="CenturyGothic" w:hAnsi="Arial" w:cs="Arial"/>
          <w:b/>
          <w:bCs/>
          <w:color w:val="000000"/>
          <w:sz w:val="20"/>
          <w:szCs w:val="20"/>
        </w:rPr>
        <w:t>–</w:t>
      </w:r>
      <w:r>
        <w:rPr>
          <w:rFonts w:ascii="Arial" w:eastAsia="CenturyGothic" w:hAnsi="Arial" w:cs="Arial"/>
          <w:b/>
          <w:bCs/>
          <w:color w:val="000000"/>
          <w:sz w:val="20"/>
          <w:szCs w:val="20"/>
        </w:rPr>
        <w:t xml:space="preserve"> </w:t>
      </w:r>
      <w:r w:rsidR="00107992">
        <w:rPr>
          <w:rFonts w:ascii="Arial" w:eastAsia="CenturyGothic" w:hAnsi="Arial" w:cs="Arial"/>
          <w:color w:val="000000"/>
          <w:sz w:val="20"/>
          <w:szCs w:val="20"/>
        </w:rPr>
        <w:t xml:space="preserve">The </w:t>
      </w:r>
      <w:r w:rsidR="00EB3A59">
        <w:rPr>
          <w:rFonts w:ascii="Arial" w:eastAsia="CenturyGothic" w:hAnsi="Arial" w:cs="Arial"/>
          <w:color w:val="000000"/>
          <w:sz w:val="20"/>
          <w:szCs w:val="20"/>
        </w:rPr>
        <w:t>pop-up</w:t>
      </w:r>
      <w:r w:rsidR="00107992">
        <w:rPr>
          <w:rFonts w:ascii="Arial" w:eastAsia="CenturyGothic" w:hAnsi="Arial" w:cs="Arial"/>
          <w:color w:val="000000"/>
          <w:sz w:val="20"/>
          <w:szCs w:val="20"/>
        </w:rPr>
        <w:t xml:space="preserve"> vaccine </w:t>
      </w:r>
      <w:r w:rsidR="00EB3A59">
        <w:rPr>
          <w:rFonts w:ascii="Arial" w:eastAsia="CenturyGothic" w:hAnsi="Arial" w:cs="Arial"/>
          <w:color w:val="000000"/>
          <w:sz w:val="20"/>
          <w:szCs w:val="20"/>
        </w:rPr>
        <w:t>hub in Witney has been working well.</w:t>
      </w:r>
    </w:p>
    <w:p w14:paraId="1CBE8E2A" w14:textId="4EB5809A" w:rsidR="00EB3A59" w:rsidRDefault="00EB3A59" w:rsidP="003D5833">
      <w:pPr>
        <w:pStyle w:val="Standard"/>
        <w:autoSpaceDE w:val="0"/>
        <w:rPr>
          <w:rFonts w:ascii="Arial" w:eastAsia="CenturyGothic" w:hAnsi="Arial" w:cs="Arial"/>
          <w:color w:val="000000"/>
          <w:sz w:val="20"/>
          <w:szCs w:val="20"/>
        </w:rPr>
      </w:pPr>
      <w:r>
        <w:rPr>
          <w:rFonts w:ascii="Arial" w:eastAsia="CenturyGothic" w:hAnsi="Arial" w:cs="Arial"/>
          <w:b/>
          <w:bCs/>
          <w:color w:val="000000"/>
          <w:sz w:val="20"/>
          <w:szCs w:val="20"/>
        </w:rPr>
        <w:t xml:space="preserve">Cllr C Dingwall </w:t>
      </w:r>
      <w:r w:rsidR="00291D2A">
        <w:rPr>
          <w:rFonts w:ascii="Arial" w:eastAsia="CenturyGothic" w:hAnsi="Arial" w:cs="Arial"/>
          <w:b/>
          <w:bCs/>
          <w:color w:val="000000"/>
          <w:sz w:val="20"/>
          <w:szCs w:val="20"/>
        </w:rPr>
        <w:t>–</w:t>
      </w:r>
      <w:r>
        <w:rPr>
          <w:rFonts w:ascii="Arial" w:eastAsia="CenturyGothic" w:hAnsi="Arial" w:cs="Arial"/>
          <w:b/>
          <w:bCs/>
          <w:color w:val="000000"/>
          <w:sz w:val="20"/>
          <w:szCs w:val="20"/>
        </w:rPr>
        <w:t xml:space="preserve"> </w:t>
      </w:r>
      <w:r w:rsidR="00291D2A">
        <w:rPr>
          <w:rFonts w:ascii="Arial" w:eastAsia="CenturyGothic" w:hAnsi="Arial" w:cs="Arial"/>
          <w:color w:val="000000"/>
          <w:sz w:val="20"/>
          <w:szCs w:val="20"/>
        </w:rPr>
        <w:t xml:space="preserve">There is extra money available from the government for </w:t>
      </w:r>
      <w:r w:rsidR="005648F4">
        <w:rPr>
          <w:rFonts w:ascii="Arial" w:eastAsia="CenturyGothic" w:hAnsi="Arial" w:cs="Arial"/>
          <w:color w:val="000000"/>
          <w:sz w:val="20"/>
          <w:szCs w:val="20"/>
        </w:rPr>
        <w:t>vulnerable</w:t>
      </w:r>
      <w:r w:rsidR="00291D2A">
        <w:rPr>
          <w:rFonts w:ascii="Arial" w:eastAsia="CenturyGothic" w:hAnsi="Arial" w:cs="Arial"/>
          <w:color w:val="000000"/>
          <w:sz w:val="20"/>
          <w:szCs w:val="20"/>
        </w:rPr>
        <w:t xml:space="preserve"> household for food, water and energy bills. </w:t>
      </w:r>
      <w:r w:rsidR="00A65CD0">
        <w:rPr>
          <w:rFonts w:ascii="Arial" w:eastAsia="CenturyGothic" w:hAnsi="Arial" w:cs="Arial"/>
          <w:color w:val="000000"/>
          <w:sz w:val="20"/>
          <w:szCs w:val="20"/>
        </w:rPr>
        <w:t xml:space="preserve">They just need to contact Citizens Advice.  </w:t>
      </w:r>
      <w:r w:rsidR="005648F4">
        <w:rPr>
          <w:rFonts w:ascii="Arial" w:eastAsia="CenturyGothic" w:hAnsi="Arial" w:cs="Arial"/>
          <w:color w:val="000000"/>
          <w:sz w:val="20"/>
          <w:szCs w:val="20"/>
        </w:rPr>
        <w:t>Also,</w:t>
      </w:r>
      <w:r w:rsidR="00A65CD0">
        <w:rPr>
          <w:rFonts w:ascii="Arial" w:eastAsia="CenturyGothic" w:hAnsi="Arial" w:cs="Arial"/>
          <w:color w:val="000000"/>
          <w:sz w:val="20"/>
          <w:szCs w:val="20"/>
        </w:rPr>
        <w:t xml:space="preserve"> bins will be collected as normal over the Christmas period </w:t>
      </w:r>
      <w:r w:rsidR="007337BE">
        <w:rPr>
          <w:rFonts w:ascii="Arial" w:eastAsia="CenturyGothic" w:hAnsi="Arial" w:cs="Arial"/>
          <w:color w:val="000000"/>
          <w:sz w:val="20"/>
          <w:szCs w:val="20"/>
        </w:rPr>
        <w:t>even on the bank holiday</w:t>
      </w:r>
      <w:r w:rsidR="000D3E93">
        <w:rPr>
          <w:rFonts w:ascii="Arial" w:eastAsia="CenturyGothic" w:hAnsi="Arial" w:cs="Arial"/>
          <w:color w:val="000000"/>
          <w:sz w:val="20"/>
          <w:szCs w:val="20"/>
        </w:rPr>
        <w:t>.</w:t>
      </w:r>
    </w:p>
    <w:p w14:paraId="24138504" w14:textId="02FBE770" w:rsidR="00BA6065" w:rsidRPr="00377E77" w:rsidRDefault="00BA6065" w:rsidP="003D5833">
      <w:pPr>
        <w:pStyle w:val="Standard"/>
        <w:autoSpaceDE w:val="0"/>
        <w:rPr>
          <w:rFonts w:ascii="Arial" w:eastAsia="CenturyGothic" w:hAnsi="Arial" w:cs="Arial"/>
          <w:color w:val="000000"/>
          <w:sz w:val="20"/>
          <w:szCs w:val="20"/>
        </w:rPr>
      </w:pPr>
      <w:r>
        <w:rPr>
          <w:rFonts w:ascii="Arial" w:eastAsia="CenturyGothic" w:hAnsi="Arial" w:cs="Arial"/>
          <w:b/>
          <w:bCs/>
          <w:color w:val="000000"/>
          <w:sz w:val="20"/>
          <w:szCs w:val="20"/>
        </w:rPr>
        <w:t>Cllr</w:t>
      </w:r>
      <w:r w:rsidR="00377E77">
        <w:rPr>
          <w:rFonts w:ascii="Arial" w:eastAsia="CenturyGothic" w:hAnsi="Arial" w:cs="Arial"/>
          <w:b/>
          <w:bCs/>
          <w:color w:val="000000"/>
          <w:sz w:val="20"/>
          <w:szCs w:val="20"/>
        </w:rPr>
        <w:t xml:space="preserve"> L Walker – </w:t>
      </w:r>
      <w:r w:rsidR="00377E77">
        <w:rPr>
          <w:rFonts w:ascii="Arial" w:eastAsia="CenturyGothic" w:hAnsi="Arial" w:cs="Arial"/>
          <w:color w:val="000000"/>
          <w:sz w:val="20"/>
          <w:szCs w:val="20"/>
        </w:rPr>
        <w:t xml:space="preserve">OCC are running a program for 20mph speed limit.  If Hailey would like </w:t>
      </w:r>
      <w:proofErr w:type="gramStart"/>
      <w:r w:rsidR="00377E77">
        <w:rPr>
          <w:rFonts w:ascii="Arial" w:eastAsia="CenturyGothic" w:hAnsi="Arial" w:cs="Arial"/>
          <w:color w:val="000000"/>
          <w:sz w:val="20"/>
          <w:szCs w:val="20"/>
        </w:rPr>
        <w:t>it</w:t>
      </w:r>
      <w:proofErr w:type="gramEnd"/>
      <w:r w:rsidR="00377E77">
        <w:rPr>
          <w:rFonts w:ascii="Arial" w:eastAsia="CenturyGothic" w:hAnsi="Arial" w:cs="Arial"/>
          <w:color w:val="000000"/>
          <w:sz w:val="20"/>
          <w:szCs w:val="20"/>
        </w:rPr>
        <w:t xml:space="preserve"> we need to let Cllr Walker know. </w:t>
      </w:r>
      <w:r w:rsidR="002B2D0E">
        <w:rPr>
          <w:rFonts w:ascii="Arial" w:eastAsia="CenturyGothic" w:hAnsi="Arial" w:cs="Arial"/>
          <w:color w:val="000000"/>
          <w:sz w:val="20"/>
          <w:szCs w:val="20"/>
        </w:rPr>
        <w:t xml:space="preserve"> </w:t>
      </w:r>
    </w:p>
    <w:p w14:paraId="7C44F029" w14:textId="77777777" w:rsidR="0001278C" w:rsidRPr="00753C89" w:rsidRDefault="0001278C" w:rsidP="003D5833">
      <w:pPr>
        <w:pStyle w:val="Standard"/>
        <w:autoSpaceDE w:val="0"/>
        <w:rPr>
          <w:rFonts w:ascii="Arial" w:eastAsia="CenturyGothic" w:hAnsi="Arial" w:cs="Arial"/>
          <w:b/>
          <w:bCs/>
          <w:color w:val="000000"/>
          <w:sz w:val="20"/>
          <w:szCs w:val="20"/>
        </w:rPr>
      </w:pPr>
    </w:p>
    <w:p w14:paraId="2FFEF939" w14:textId="7E0FBCDA" w:rsidR="00A31109" w:rsidRPr="00753C89" w:rsidRDefault="00215559" w:rsidP="003D5833">
      <w:pPr>
        <w:pStyle w:val="Standard"/>
        <w:autoSpaceDE w:val="0"/>
        <w:rPr>
          <w:rFonts w:ascii="Arial" w:eastAsia="CenturyGothic,Bold" w:hAnsi="Arial" w:cs="Arial"/>
          <w:b/>
          <w:bCs/>
          <w:color w:val="000000"/>
          <w:sz w:val="20"/>
          <w:szCs w:val="20"/>
        </w:rPr>
      </w:pPr>
      <w:r>
        <w:rPr>
          <w:rFonts w:ascii="Arial" w:eastAsia="CenturyGothic,Bold" w:hAnsi="Arial" w:cs="Arial"/>
          <w:b/>
          <w:bCs/>
          <w:color w:val="000000"/>
          <w:sz w:val="20"/>
          <w:szCs w:val="20"/>
        </w:rPr>
        <w:t xml:space="preserve">7.  </w:t>
      </w:r>
      <w:r w:rsidR="00A31109" w:rsidRPr="00753C89">
        <w:rPr>
          <w:rFonts w:ascii="Arial" w:eastAsia="CenturyGothic,Bold" w:hAnsi="Arial" w:cs="Arial"/>
          <w:b/>
          <w:bCs/>
          <w:color w:val="000000"/>
          <w:sz w:val="20"/>
          <w:szCs w:val="20"/>
        </w:rPr>
        <w:t xml:space="preserve">Planning: </w:t>
      </w:r>
    </w:p>
    <w:p w14:paraId="096CAF84" w14:textId="77777777" w:rsidR="003879A8" w:rsidRPr="00753C89" w:rsidRDefault="003879A8" w:rsidP="003D5833">
      <w:pPr>
        <w:pStyle w:val="ListParagraph"/>
        <w:ind w:left="0"/>
        <w:rPr>
          <w:rFonts w:ascii="Arial" w:eastAsia="CenturyGothic,Bold" w:hAnsi="Arial" w:cs="Arial"/>
          <w:color w:val="000000"/>
          <w:sz w:val="20"/>
          <w:szCs w:val="20"/>
        </w:rPr>
      </w:pPr>
    </w:p>
    <w:p w14:paraId="299613FA" w14:textId="44F87360" w:rsidR="003879A8" w:rsidRPr="00753C89" w:rsidRDefault="003879A8" w:rsidP="003D5833">
      <w:pPr>
        <w:widowControl/>
        <w:shd w:val="clear" w:color="auto" w:fill="FFFFFF"/>
        <w:suppressAutoHyphens w:val="0"/>
        <w:autoSpaceDN/>
        <w:jc w:val="both"/>
        <w:rPr>
          <w:rFonts w:ascii="Arial" w:eastAsia="Times New Roman" w:hAnsi="Arial" w:cs="Arial"/>
          <w:b/>
          <w:bCs/>
          <w:kern w:val="0"/>
          <w:sz w:val="20"/>
          <w:szCs w:val="20"/>
          <w:lang w:eastAsia="en-GB" w:bidi="ar-SA"/>
        </w:rPr>
      </w:pPr>
      <w:r w:rsidRPr="00753C89">
        <w:rPr>
          <w:rFonts w:ascii="Arial" w:eastAsia="CenturyGothic,Bold" w:hAnsi="Arial" w:cs="Arial"/>
          <w:b/>
          <w:bCs/>
          <w:sz w:val="20"/>
          <w:szCs w:val="20"/>
        </w:rPr>
        <w:t xml:space="preserve">21/03561/FUL Farm Buildings southeast of Crawley Hill Farm, </w:t>
      </w:r>
      <w:r w:rsidR="00D96CFA" w:rsidRPr="00753C89">
        <w:rPr>
          <w:rFonts w:ascii="Arial" w:eastAsia="CenturyGothic,Bold" w:hAnsi="Arial" w:cs="Arial"/>
          <w:b/>
          <w:bCs/>
          <w:sz w:val="20"/>
          <w:szCs w:val="20"/>
        </w:rPr>
        <w:t>Foxburrow</w:t>
      </w:r>
      <w:r w:rsidRPr="00753C89">
        <w:rPr>
          <w:rFonts w:ascii="Arial" w:eastAsia="CenturyGothic,Bold" w:hAnsi="Arial" w:cs="Arial"/>
          <w:b/>
          <w:bCs/>
          <w:sz w:val="20"/>
          <w:szCs w:val="20"/>
        </w:rPr>
        <w:t xml:space="preserve"> Lane, Crawley</w:t>
      </w:r>
      <w:r w:rsidRPr="00753C89">
        <w:rPr>
          <w:rFonts w:ascii="Arial" w:eastAsia="Times New Roman" w:hAnsi="Arial" w:cs="Arial"/>
          <w:b/>
          <w:bCs/>
          <w:kern w:val="0"/>
          <w:sz w:val="20"/>
          <w:szCs w:val="20"/>
          <w:lang w:eastAsia="en-GB" w:bidi="ar-SA"/>
        </w:rPr>
        <w:t xml:space="preserve"> </w:t>
      </w:r>
    </w:p>
    <w:p w14:paraId="7D891A0F" w14:textId="4BC31E3D" w:rsidR="003879A8" w:rsidRPr="00753C89" w:rsidRDefault="003879A8" w:rsidP="003D5833">
      <w:pPr>
        <w:widowControl/>
        <w:shd w:val="clear" w:color="auto" w:fill="FFFFFF"/>
        <w:suppressAutoHyphens w:val="0"/>
        <w:autoSpaceDN/>
        <w:jc w:val="both"/>
        <w:rPr>
          <w:rFonts w:ascii="Arial" w:eastAsia="Times New Roman" w:hAnsi="Arial" w:cs="Arial"/>
          <w:kern w:val="0"/>
          <w:sz w:val="20"/>
          <w:szCs w:val="20"/>
          <w:lang w:eastAsia="en-GB" w:bidi="ar-SA"/>
        </w:rPr>
      </w:pPr>
      <w:r w:rsidRPr="00753C89">
        <w:rPr>
          <w:rFonts w:ascii="Arial" w:hAnsi="Arial" w:cs="Arial"/>
          <w:sz w:val="20"/>
          <w:szCs w:val="20"/>
        </w:rPr>
        <w:t>The application form is factually incorrect in that it certifies that the land edged red on the site location plan, overleaf, is, in the applicant's ownership but this is not the case. The entire length of the access track from Foxburrow Lane up to the barn proposed to be converted is not owned by the applicant and there is no right of access to a dwelling or storage of refuse bins.</w:t>
      </w:r>
      <w:r w:rsidRPr="00753C89">
        <w:rPr>
          <w:rFonts w:ascii="Arial" w:eastAsia="Times New Roman" w:hAnsi="Arial" w:cs="Arial"/>
          <w:kern w:val="0"/>
          <w:sz w:val="20"/>
          <w:szCs w:val="20"/>
          <w:lang w:eastAsia="en-GB" w:bidi="ar-SA"/>
        </w:rPr>
        <w:t xml:space="preserve"> If this is the </w:t>
      </w:r>
      <w:r w:rsidR="00D96CFA" w:rsidRPr="00753C89">
        <w:rPr>
          <w:rFonts w:ascii="Arial" w:eastAsia="Times New Roman" w:hAnsi="Arial" w:cs="Arial"/>
          <w:kern w:val="0"/>
          <w:sz w:val="20"/>
          <w:szCs w:val="20"/>
          <w:lang w:eastAsia="en-GB" w:bidi="ar-SA"/>
        </w:rPr>
        <w:t>case,</w:t>
      </w:r>
      <w:r w:rsidRPr="00753C89">
        <w:rPr>
          <w:rFonts w:ascii="Arial" w:eastAsia="Times New Roman" w:hAnsi="Arial" w:cs="Arial"/>
          <w:kern w:val="0"/>
          <w:sz w:val="20"/>
          <w:szCs w:val="20"/>
          <w:lang w:eastAsia="en-GB" w:bidi="ar-SA"/>
        </w:rPr>
        <w:t xml:space="preserve"> then the application must fail as there is no access to the property.</w:t>
      </w:r>
    </w:p>
    <w:p w14:paraId="0FB9B327" w14:textId="2257BE44" w:rsidR="003879A8" w:rsidRPr="00753C89" w:rsidRDefault="003879A8" w:rsidP="003D5833">
      <w:pPr>
        <w:widowControl/>
        <w:shd w:val="clear" w:color="auto" w:fill="FFFFFF"/>
        <w:suppressAutoHyphens w:val="0"/>
        <w:autoSpaceDN/>
        <w:jc w:val="both"/>
        <w:rPr>
          <w:rFonts w:ascii="Arial" w:eastAsia="Times New Roman" w:hAnsi="Arial" w:cs="Arial"/>
          <w:kern w:val="0"/>
          <w:sz w:val="20"/>
          <w:szCs w:val="20"/>
          <w:lang w:eastAsia="en-GB" w:bidi="ar-SA"/>
        </w:rPr>
      </w:pPr>
      <w:r w:rsidRPr="00753C89">
        <w:rPr>
          <w:rFonts w:ascii="Arial" w:eastAsia="Times New Roman" w:hAnsi="Arial" w:cs="Arial"/>
          <w:kern w:val="0"/>
          <w:sz w:val="20"/>
          <w:szCs w:val="20"/>
          <w:lang w:eastAsia="en-GB" w:bidi="ar-SA"/>
        </w:rPr>
        <w:t>If the access to the farm building </w:t>
      </w:r>
      <w:r w:rsidRPr="00753C89">
        <w:rPr>
          <w:rFonts w:ascii="Arial" w:eastAsia="Times New Roman" w:hAnsi="Arial" w:cs="Arial"/>
          <w:b/>
          <w:bCs/>
          <w:kern w:val="0"/>
          <w:sz w:val="20"/>
          <w:szCs w:val="20"/>
          <w:lang w:eastAsia="en-GB" w:bidi="ar-SA"/>
        </w:rPr>
        <w:t>IS</w:t>
      </w:r>
      <w:r w:rsidRPr="00753C89">
        <w:rPr>
          <w:rFonts w:ascii="Arial" w:eastAsia="Times New Roman" w:hAnsi="Arial" w:cs="Arial"/>
          <w:kern w:val="0"/>
          <w:sz w:val="20"/>
          <w:szCs w:val="20"/>
          <w:lang w:eastAsia="en-GB" w:bidi="ar-SA"/>
        </w:rPr>
        <w:t xml:space="preserve"> owned by the </w:t>
      </w:r>
      <w:r w:rsidR="00D96CFA" w:rsidRPr="00753C89">
        <w:rPr>
          <w:rFonts w:ascii="Arial" w:eastAsia="Times New Roman" w:hAnsi="Arial" w:cs="Arial"/>
          <w:kern w:val="0"/>
          <w:sz w:val="20"/>
          <w:szCs w:val="20"/>
          <w:lang w:eastAsia="en-GB" w:bidi="ar-SA"/>
        </w:rPr>
        <w:t>applicant,</w:t>
      </w:r>
      <w:r w:rsidRPr="00753C89">
        <w:rPr>
          <w:rFonts w:ascii="Arial" w:eastAsia="Times New Roman" w:hAnsi="Arial" w:cs="Arial"/>
          <w:kern w:val="0"/>
          <w:sz w:val="20"/>
          <w:szCs w:val="20"/>
          <w:lang w:eastAsia="en-GB" w:bidi="ar-SA"/>
        </w:rPr>
        <w:t xml:space="preserve"> then I fell that we must object. The building in question is not suitable for 'conversion' and does not meet any criteria within policy H2.</w:t>
      </w:r>
    </w:p>
    <w:p w14:paraId="621AA2D4" w14:textId="3CCCEDCF" w:rsidR="003879A8" w:rsidRDefault="003879A8" w:rsidP="003D5833">
      <w:pPr>
        <w:widowControl/>
        <w:shd w:val="clear" w:color="auto" w:fill="FFFFFF"/>
        <w:suppressAutoHyphens w:val="0"/>
        <w:autoSpaceDN/>
        <w:jc w:val="both"/>
        <w:rPr>
          <w:rFonts w:ascii="Arial" w:eastAsia="Times New Roman" w:hAnsi="Arial" w:cs="Arial"/>
          <w:kern w:val="0"/>
          <w:sz w:val="20"/>
          <w:szCs w:val="20"/>
          <w:lang w:eastAsia="en-GB" w:bidi="ar-SA"/>
        </w:rPr>
      </w:pPr>
      <w:r w:rsidRPr="00753C89">
        <w:rPr>
          <w:rFonts w:ascii="Arial" w:eastAsia="Times New Roman" w:hAnsi="Arial" w:cs="Arial"/>
          <w:kern w:val="0"/>
          <w:sz w:val="20"/>
          <w:szCs w:val="20"/>
          <w:lang w:eastAsia="en-GB" w:bidi="ar-SA"/>
        </w:rPr>
        <w:t>It is not existing housing so cannot be considered under policy H6 and it also does not meet any criteria within policy E3</w:t>
      </w:r>
    </w:p>
    <w:p w14:paraId="1CCBE65C" w14:textId="77777777" w:rsidR="00215559" w:rsidRPr="00753C89" w:rsidRDefault="00215559" w:rsidP="003D5833">
      <w:pPr>
        <w:widowControl/>
        <w:shd w:val="clear" w:color="auto" w:fill="FFFFFF"/>
        <w:suppressAutoHyphens w:val="0"/>
        <w:autoSpaceDN/>
        <w:jc w:val="both"/>
        <w:rPr>
          <w:rFonts w:ascii="Arial" w:eastAsia="Times New Roman" w:hAnsi="Arial" w:cs="Arial"/>
          <w:kern w:val="0"/>
          <w:sz w:val="20"/>
          <w:szCs w:val="20"/>
          <w:lang w:eastAsia="en-GB" w:bidi="ar-SA"/>
        </w:rPr>
      </w:pPr>
    </w:p>
    <w:p w14:paraId="32E579AE" w14:textId="77777777" w:rsidR="003879A8" w:rsidRPr="00753C89" w:rsidRDefault="003879A8" w:rsidP="003D5833">
      <w:pPr>
        <w:widowControl/>
        <w:shd w:val="clear" w:color="auto" w:fill="FFFFFF"/>
        <w:suppressAutoHyphens w:val="0"/>
        <w:autoSpaceDN/>
        <w:jc w:val="both"/>
        <w:rPr>
          <w:rFonts w:ascii="Arial" w:eastAsia="Times New Roman" w:hAnsi="Arial" w:cs="Arial"/>
          <w:b/>
          <w:bCs/>
          <w:kern w:val="0"/>
          <w:sz w:val="20"/>
          <w:szCs w:val="20"/>
          <w:lang w:eastAsia="en-GB" w:bidi="ar-SA"/>
        </w:rPr>
      </w:pPr>
      <w:r w:rsidRPr="00753C89">
        <w:rPr>
          <w:rFonts w:ascii="Arial" w:eastAsia="Times New Roman" w:hAnsi="Arial" w:cs="Arial"/>
          <w:b/>
          <w:bCs/>
          <w:kern w:val="0"/>
          <w:sz w:val="20"/>
          <w:szCs w:val="20"/>
          <w:lang w:eastAsia="en-GB" w:bidi="ar-SA"/>
        </w:rPr>
        <w:t xml:space="preserve">POLICY E3: Re-use of non-residential buildings </w:t>
      </w:r>
    </w:p>
    <w:p w14:paraId="2879D9CF" w14:textId="77777777" w:rsidR="003879A8" w:rsidRPr="00753C89" w:rsidRDefault="003879A8" w:rsidP="003D5833">
      <w:pPr>
        <w:widowControl/>
        <w:shd w:val="clear" w:color="auto" w:fill="FFFFFF"/>
        <w:suppressAutoHyphens w:val="0"/>
        <w:autoSpaceDN/>
        <w:jc w:val="both"/>
        <w:rPr>
          <w:rFonts w:ascii="Arial" w:eastAsia="Times New Roman" w:hAnsi="Arial" w:cs="Arial"/>
          <w:kern w:val="0"/>
          <w:sz w:val="20"/>
          <w:szCs w:val="20"/>
          <w:lang w:eastAsia="en-GB" w:bidi="ar-SA"/>
        </w:rPr>
      </w:pPr>
      <w:r w:rsidRPr="00753C89">
        <w:rPr>
          <w:rFonts w:ascii="Arial" w:eastAsia="Times New Roman" w:hAnsi="Arial" w:cs="Arial"/>
          <w:kern w:val="0"/>
          <w:sz w:val="20"/>
          <w:szCs w:val="20"/>
          <w:lang w:eastAsia="en-GB" w:bidi="ar-SA"/>
        </w:rPr>
        <w:t xml:space="preserve">The Council supports the re-use of traditional buildings for employment, tourism and community uses to support the rural economy where the following criteria are met: </w:t>
      </w:r>
    </w:p>
    <w:p w14:paraId="65A5AC9E" w14:textId="77777777" w:rsidR="003879A8" w:rsidRPr="00753C89" w:rsidRDefault="003879A8" w:rsidP="003D5833">
      <w:pPr>
        <w:widowControl/>
        <w:shd w:val="clear" w:color="auto" w:fill="FFFFFF"/>
        <w:suppressAutoHyphens w:val="0"/>
        <w:autoSpaceDN/>
        <w:jc w:val="both"/>
        <w:rPr>
          <w:rFonts w:ascii="Arial" w:eastAsia="Times New Roman" w:hAnsi="Arial" w:cs="Arial"/>
          <w:kern w:val="0"/>
          <w:sz w:val="20"/>
          <w:szCs w:val="20"/>
          <w:lang w:eastAsia="en-GB" w:bidi="ar-SA"/>
        </w:rPr>
      </w:pPr>
      <w:r w:rsidRPr="00753C89">
        <w:rPr>
          <w:rFonts w:ascii="Arial" w:eastAsia="Times New Roman" w:hAnsi="Arial" w:cs="Arial"/>
          <w:kern w:val="0"/>
          <w:sz w:val="20"/>
          <w:szCs w:val="20"/>
          <w:lang w:eastAsia="en-GB" w:bidi="ar-SA"/>
        </w:rPr>
        <w:t xml:space="preserve">• the existing form and design of the building(s) positively contribute to the character of the area; and </w:t>
      </w:r>
    </w:p>
    <w:p w14:paraId="1FDC221C" w14:textId="77777777" w:rsidR="003879A8" w:rsidRPr="00753C89" w:rsidRDefault="003879A8" w:rsidP="003D5833">
      <w:pPr>
        <w:widowControl/>
        <w:shd w:val="clear" w:color="auto" w:fill="FFFFFF"/>
        <w:suppressAutoHyphens w:val="0"/>
        <w:autoSpaceDN/>
        <w:jc w:val="both"/>
        <w:rPr>
          <w:rFonts w:ascii="Arial" w:eastAsia="Times New Roman" w:hAnsi="Arial" w:cs="Arial"/>
          <w:kern w:val="0"/>
          <w:sz w:val="20"/>
          <w:szCs w:val="20"/>
          <w:lang w:eastAsia="en-GB" w:bidi="ar-SA"/>
        </w:rPr>
      </w:pPr>
      <w:r w:rsidRPr="00753C89">
        <w:rPr>
          <w:rFonts w:ascii="Arial" w:eastAsia="Times New Roman" w:hAnsi="Arial" w:cs="Arial"/>
          <w:kern w:val="0"/>
          <w:sz w:val="20"/>
          <w:szCs w:val="20"/>
          <w:lang w:eastAsia="en-GB" w:bidi="ar-SA"/>
        </w:rPr>
        <w:t xml:space="preserve">• the building(s) are capable of conversion to the proposed use without necessitating alteration(s) or extension(s) which would harm the form of the original building and without removing features of historic, architectural or nature conservation interest; and </w:t>
      </w:r>
    </w:p>
    <w:p w14:paraId="5B15578C" w14:textId="7AFA3E32" w:rsidR="003879A8" w:rsidRPr="00753C89" w:rsidRDefault="003879A8" w:rsidP="003D5833">
      <w:pPr>
        <w:widowControl/>
        <w:shd w:val="clear" w:color="auto" w:fill="FFFFFF"/>
        <w:suppressAutoHyphens w:val="0"/>
        <w:autoSpaceDN/>
        <w:jc w:val="both"/>
        <w:rPr>
          <w:rFonts w:ascii="Arial" w:eastAsia="Times New Roman" w:hAnsi="Arial" w:cs="Arial"/>
          <w:kern w:val="0"/>
          <w:sz w:val="20"/>
          <w:szCs w:val="20"/>
          <w:lang w:eastAsia="en-GB" w:bidi="ar-SA"/>
        </w:rPr>
      </w:pPr>
      <w:r w:rsidRPr="00753C89">
        <w:rPr>
          <w:rFonts w:ascii="Arial" w:eastAsia="Times New Roman" w:hAnsi="Arial" w:cs="Arial"/>
          <w:kern w:val="0"/>
          <w:sz w:val="20"/>
          <w:szCs w:val="20"/>
          <w:lang w:eastAsia="en-GB" w:bidi="ar-SA"/>
        </w:rPr>
        <w:t xml:space="preserve">• the building(s) </w:t>
      </w:r>
      <w:r w:rsidR="00D96CFA" w:rsidRPr="00753C89">
        <w:rPr>
          <w:rFonts w:ascii="Arial" w:eastAsia="Times New Roman" w:hAnsi="Arial" w:cs="Arial"/>
          <w:kern w:val="0"/>
          <w:sz w:val="20"/>
          <w:szCs w:val="20"/>
          <w:lang w:eastAsia="en-GB" w:bidi="ar-SA"/>
        </w:rPr>
        <w:t xml:space="preserve">are </w:t>
      </w:r>
      <w:r w:rsidRPr="00753C89">
        <w:rPr>
          <w:rFonts w:ascii="Arial" w:eastAsia="Times New Roman" w:hAnsi="Arial" w:cs="Arial"/>
          <w:kern w:val="0"/>
          <w:sz w:val="20"/>
          <w:szCs w:val="20"/>
          <w:lang w:eastAsia="en-GB" w:bidi="ar-SA"/>
        </w:rPr>
        <w:t xml:space="preserve">suitably located for the scale and type of the proposed use, having regard to the level of accessibility to settlements, facilities and services and impact on the character and amenity of the area. The re-use of non-traditional buildings, including modern farm buildings, for employment, tourism and community uses will be supported within or adjoining Service Centres or Villages, or where it forms part of an agricultural </w:t>
      </w:r>
      <w:r w:rsidR="00D96CFA" w:rsidRPr="00753C89">
        <w:rPr>
          <w:rFonts w:ascii="Arial" w:eastAsia="Times New Roman" w:hAnsi="Arial" w:cs="Arial"/>
          <w:kern w:val="0"/>
          <w:sz w:val="20"/>
          <w:szCs w:val="20"/>
          <w:lang w:eastAsia="en-GB" w:bidi="ar-SA"/>
        </w:rPr>
        <w:t>holding,</w:t>
      </w:r>
      <w:r w:rsidRPr="00753C89">
        <w:rPr>
          <w:rFonts w:ascii="Arial" w:eastAsia="Times New Roman" w:hAnsi="Arial" w:cs="Arial"/>
          <w:kern w:val="0"/>
          <w:sz w:val="20"/>
          <w:szCs w:val="20"/>
          <w:lang w:eastAsia="en-GB" w:bidi="ar-SA"/>
        </w:rPr>
        <w:t xml:space="preserve"> and the proposal is part of a farm diversification scheme under </w:t>
      </w:r>
      <w:r w:rsidRPr="00753C89">
        <w:rPr>
          <w:rFonts w:ascii="Arial" w:eastAsia="Times New Roman" w:hAnsi="Arial" w:cs="Arial"/>
          <w:kern w:val="0"/>
          <w:sz w:val="20"/>
          <w:szCs w:val="20"/>
          <w:lang w:eastAsia="en-GB" w:bidi="ar-SA"/>
        </w:rPr>
        <w:lastRenderedPageBreak/>
        <w:t xml:space="preserve">Policy E2 or where re-use would address a specific local need which cannot be met in an alternative way. This is provided that the following criteria are met: </w:t>
      </w:r>
    </w:p>
    <w:p w14:paraId="5CCC8BB8" w14:textId="77777777" w:rsidR="003879A8" w:rsidRPr="00753C89" w:rsidRDefault="003879A8" w:rsidP="003D5833">
      <w:pPr>
        <w:widowControl/>
        <w:shd w:val="clear" w:color="auto" w:fill="FFFFFF"/>
        <w:suppressAutoHyphens w:val="0"/>
        <w:autoSpaceDN/>
        <w:jc w:val="both"/>
        <w:rPr>
          <w:rFonts w:ascii="Arial" w:eastAsia="Times New Roman" w:hAnsi="Arial" w:cs="Arial"/>
          <w:kern w:val="0"/>
          <w:sz w:val="20"/>
          <w:szCs w:val="20"/>
          <w:lang w:eastAsia="en-GB" w:bidi="ar-SA"/>
        </w:rPr>
      </w:pPr>
      <w:r w:rsidRPr="00753C89">
        <w:rPr>
          <w:rFonts w:ascii="Arial" w:eastAsia="Times New Roman" w:hAnsi="Arial" w:cs="Arial"/>
          <w:kern w:val="0"/>
          <w:sz w:val="20"/>
          <w:szCs w:val="20"/>
          <w:lang w:eastAsia="en-GB" w:bidi="ar-SA"/>
        </w:rPr>
        <w:t xml:space="preserve">• the general character and form of the building(s) are not harmful to the surroundings; and </w:t>
      </w:r>
    </w:p>
    <w:p w14:paraId="2E190755" w14:textId="77777777" w:rsidR="003879A8" w:rsidRPr="00753C89" w:rsidRDefault="003879A8" w:rsidP="003D5833">
      <w:pPr>
        <w:widowControl/>
        <w:shd w:val="clear" w:color="auto" w:fill="FFFFFF"/>
        <w:suppressAutoHyphens w:val="0"/>
        <w:autoSpaceDN/>
        <w:jc w:val="both"/>
        <w:rPr>
          <w:rFonts w:ascii="Arial" w:eastAsia="Times New Roman" w:hAnsi="Arial" w:cs="Arial"/>
          <w:kern w:val="0"/>
          <w:sz w:val="20"/>
          <w:szCs w:val="20"/>
          <w:lang w:eastAsia="en-GB" w:bidi="ar-SA"/>
        </w:rPr>
      </w:pPr>
      <w:r w:rsidRPr="00753C89">
        <w:rPr>
          <w:rFonts w:ascii="Arial" w:eastAsia="Times New Roman" w:hAnsi="Arial" w:cs="Arial"/>
          <w:kern w:val="0"/>
          <w:sz w:val="20"/>
          <w:szCs w:val="20"/>
          <w:lang w:eastAsia="en-GB" w:bidi="ar-SA"/>
        </w:rPr>
        <w:t>• the scale and type of use is suitable to its location and will not result in excessive alteration(s) or extension(s) to the host building</w:t>
      </w:r>
    </w:p>
    <w:p w14:paraId="5E2B9DD5" w14:textId="78F10094" w:rsidR="00215559" w:rsidRPr="00E836D7" w:rsidRDefault="003879A8" w:rsidP="00E836D7">
      <w:pPr>
        <w:widowControl/>
        <w:shd w:val="clear" w:color="auto" w:fill="FFFFFF"/>
        <w:suppressAutoHyphens w:val="0"/>
        <w:autoSpaceDN/>
        <w:jc w:val="both"/>
        <w:rPr>
          <w:rFonts w:ascii="Arial" w:eastAsia="Times New Roman" w:hAnsi="Arial" w:cs="Arial"/>
          <w:b/>
          <w:bCs/>
          <w:kern w:val="0"/>
          <w:sz w:val="20"/>
          <w:szCs w:val="20"/>
          <w:lang w:eastAsia="en-GB" w:bidi="ar-SA"/>
        </w:rPr>
      </w:pPr>
      <w:r w:rsidRPr="00753C89">
        <w:rPr>
          <w:rFonts w:ascii="Arial" w:eastAsia="Times New Roman" w:hAnsi="Arial" w:cs="Arial"/>
          <w:b/>
          <w:bCs/>
          <w:kern w:val="0"/>
          <w:sz w:val="20"/>
          <w:szCs w:val="20"/>
          <w:lang w:eastAsia="en-GB" w:bidi="ar-SA"/>
        </w:rPr>
        <w:t>I feel we should object.</w:t>
      </w:r>
    </w:p>
    <w:p w14:paraId="48473527" w14:textId="4C610D06" w:rsidR="0051109A" w:rsidRDefault="0051109A" w:rsidP="003D5833">
      <w:pPr>
        <w:pStyle w:val="Standard"/>
        <w:autoSpaceDE w:val="0"/>
        <w:rPr>
          <w:rFonts w:ascii="Arial" w:eastAsia="CenturyGothic,Bold" w:hAnsi="Arial" w:cs="Arial"/>
          <w:b/>
          <w:bCs/>
          <w:color w:val="000000"/>
          <w:sz w:val="20"/>
          <w:szCs w:val="20"/>
        </w:rPr>
      </w:pPr>
      <w:r w:rsidRPr="00753C89">
        <w:rPr>
          <w:rFonts w:ascii="Arial" w:hAnsi="Arial" w:cs="Arial"/>
          <w:noProof/>
          <w:sz w:val="20"/>
          <w:szCs w:val="20"/>
        </w:rPr>
        <w:drawing>
          <wp:anchor distT="0" distB="0" distL="114300" distR="114300" simplePos="0" relativeHeight="251660288" behindDoc="0" locked="0" layoutInCell="1" allowOverlap="1" wp14:anchorId="2E841BD5" wp14:editId="423D8036">
            <wp:simplePos x="0" y="0"/>
            <wp:positionH relativeFrom="column">
              <wp:posOffset>-320040</wp:posOffset>
            </wp:positionH>
            <wp:positionV relativeFrom="margin">
              <wp:align>top</wp:align>
            </wp:positionV>
            <wp:extent cx="3276600" cy="3543300"/>
            <wp:effectExtent l="0" t="0" r="0" b="0"/>
            <wp:wrapTopAndBottom/>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76600" cy="3543300"/>
                    </a:xfrm>
                    <a:prstGeom prst="rect">
                      <a:avLst/>
                    </a:prstGeom>
                  </pic:spPr>
                </pic:pic>
              </a:graphicData>
            </a:graphic>
          </wp:anchor>
        </w:drawing>
      </w:r>
    </w:p>
    <w:p w14:paraId="63ABC803" w14:textId="47A97E5A" w:rsidR="00A31109" w:rsidRPr="00753C89" w:rsidRDefault="0051109A" w:rsidP="003D5833">
      <w:pPr>
        <w:pStyle w:val="Standard"/>
        <w:numPr>
          <w:ilvl w:val="0"/>
          <w:numId w:val="2"/>
        </w:numPr>
        <w:autoSpaceDE w:val="0"/>
        <w:ind w:left="0" w:firstLine="0"/>
        <w:rPr>
          <w:rFonts w:ascii="Arial" w:eastAsia="CenturyGothic,Bold" w:hAnsi="Arial" w:cs="Arial"/>
          <w:b/>
          <w:bCs/>
          <w:color w:val="000000"/>
          <w:sz w:val="20"/>
          <w:szCs w:val="20"/>
        </w:rPr>
      </w:pPr>
      <w:r w:rsidRPr="00753C89">
        <w:rPr>
          <w:rFonts w:ascii="Arial" w:hAnsi="Arial" w:cs="Arial"/>
          <w:noProof/>
          <w:sz w:val="20"/>
          <w:szCs w:val="20"/>
        </w:rPr>
        <w:drawing>
          <wp:anchor distT="0" distB="0" distL="114300" distR="114300" simplePos="0" relativeHeight="251659264" behindDoc="0" locked="0" layoutInCell="1" allowOverlap="1" wp14:anchorId="26DE637A" wp14:editId="65F28F25">
            <wp:simplePos x="0" y="0"/>
            <wp:positionH relativeFrom="column">
              <wp:posOffset>3147060</wp:posOffset>
            </wp:positionH>
            <wp:positionV relativeFrom="margin">
              <wp:align>top</wp:align>
            </wp:positionV>
            <wp:extent cx="2970530" cy="3247390"/>
            <wp:effectExtent l="0" t="0" r="1270" b="0"/>
            <wp:wrapTopAndBottom/>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engineering 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970530" cy="3247390"/>
                    </a:xfrm>
                    <a:prstGeom prst="rect">
                      <a:avLst/>
                    </a:prstGeom>
                  </pic:spPr>
                </pic:pic>
              </a:graphicData>
            </a:graphic>
            <wp14:sizeRelH relativeFrom="margin">
              <wp14:pctWidth>0</wp14:pctWidth>
            </wp14:sizeRelH>
            <wp14:sizeRelV relativeFrom="margin">
              <wp14:pctHeight>0</wp14:pctHeight>
            </wp14:sizeRelV>
          </wp:anchor>
        </w:drawing>
      </w:r>
      <w:r w:rsidR="00A31109" w:rsidRPr="00753C89">
        <w:rPr>
          <w:rFonts w:ascii="Arial" w:eastAsia="CenturyGothic,Bold" w:hAnsi="Arial" w:cs="Arial"/>
          <w:b/>
          <w:bCs/>
          <w:color w:val="000000"/>
          <w:sz w:val="20"/>
          <w:szCs w:val="20"/>
        </w:rPr>
        <w:t>Planning applications received:</w:t>
      </w:r>
    </w:p>
    <w:tbl>
      <w:tblPr>
        <w:tblStyle w:val="TableGrid"/>
        <w:tblW w:w="9923" w:type="dxa"/>
        <w:tblInd w:w="-5" w:type="dxa"/>
        <w:tblLook w:val="04A0" w:firstRow="1" w:lastRow="0" w:firstColumn="1" w:lastColumn="0" w:noHBand="0" w:noVBand="1"/>
      </w:tblPr>
      <w:tblGrid>
        <w:gridCol w:w="1562"/>
        <w:gridCol w:w="2266"/>
        <w:gridCol w:w="4394"/>
        <w:gridCol w:w="1701"/>
      </w:tblGrid>
      <w:tr w:rsidR="00A06363" w:rsidRPr="00753C89" w14:paraId="44167FEB" w14:textId="30389C26" w:rsidTr="004F52A6">
        <w:tc>
          <w:tcPr>
            <w:tcW w:w="1562" w:type="dxa"/>
          </w:tcPr>
          <w:p w14:paraId="6DB94ECA" w14:textId="01EAE9D9" w:rsidR="00A06363" w:rsidRPr="00753C89" w:rsidRDefault="00A06363" w:rsidP="003D5833">
            <w:pPr>
              <w:pStyle w:val="Standard"/>
              <w:autoSpaceDE w:val="0"/>
              <w:rPr>
                <w:rFonts w:ascii="Arial" w:eastAsia="CenturyGothic" w:hAnsi="Arial" w:cs="Arial"/>
                <w:color w:val="000000"/>
                <w:sz w:val="20"/>
                <w:szCs w:val="20"/>
              </w:rPr>
            </w:pPr>
            <w:r w:rsidRPr="00753C89">
              <w:rPr>
                <w:rFonts w:ascii="Arial" w:eastAsia="CenturyGothic,Bold" w:hAnsi="Arial" w:cs="Arial"/>
                <w:b/>
                <w:bCs/>
                <w:color w:val="000000"/>
                <w:sz w:val="20"/>
                <w:szCs w:val="20"/>
              </w:rPr>
              <w:t>Ref no:</w:t>
            </w:r>
          </w:p>
        </w:tc>
        <w:tc>
          <w:tcPr>
            <w:tcW w:w="2266" w:type="dxa"/>
          </w:tcPr>
          <w:p w14:paraId="79107A77" w14:textId="2C19D07F" w:rsidR="00A06363" w:rsidRPr="00753C89" w:rsidRDefault="00A06363" w:rsidP="003D5833">
            <w:pPr>
              <w:pStyle w:val="Standard"/>
              <w:autoSpaceDE w:val="0"/>
              <w:rPr>
                <w:rFonts w:ascii="Arial" w:eastAsia="CenturyGothic" w:hAnsi="Arial" w:cs="Arial"/>
                <w:color w:val="000000"/>
                <w:sz w:val="20"/>
                <w:szCs w:val="20"/>
              </w:rPr>
            </w:pPr>
            <w:r w:rsidRPr="00753C89">
              <w:rPr>
                <w:rFonts w:ascii="Arial" w:eastAsia="CenturyGothic,Bold" w:hAnsi="Arial" w:cs="Arial"/>
                <w:b/>
                <w:bCs/>
                <w:color w:val="000000"/>
                <w:sz w:val="20"/>
                <w:szCs w:val="20"/>
              </w:rPr>
              <w:t>Address</w:t>
            </w:r>
          </w:p>
        </w:tc>
        <w:tc>
          <w:tcPr>
            <w:tcW w:w="4394" w:type="dxa"/>
          </w:tcPr>
          <w:p w14:paraId="08371468" w14:textId="7560677C" w:rsidR="00A06363" w:rsidRPr="00753C89" w:rsidRDefault="00A06363" w:rsidP="003D5833">
            <w:pPr>
              <w:pStyle w:val="Standard"/>
              <w:autoSpaceDE w:val="0"/>
              <w:rPr>
                <w:rFonts w:ascii="Arial" w:eastAsia="CenturyGothic" w:hAnsi="Arial" w:cs="Arial"/>
                <w:color w:val="000000"/>
                <w:sz w:val="20"/>
                <w:szCs w:val="20"/>
              </w:rPr>
            </w:pPr>
            <w:r w:rsidRPr="00753C89">
              <w:rPr>
                <w:rFonts w:ascii="Arial" w:eastAsia="CenturyGothic,Bold" w:hAnsi="Arial" w:cs="Arial"/>
                <w:b/>
                <w:bCs/>
                <w:color w:val="000000"/>
                <w:sz w:val="20"/>
                <w:szCs w:val="20"/>
              </w:rPr>
              <w:t>Proposal</w:t>
            </w:r>
          </w:p>
        </w:tc>
        <w:tc>
          <w:tcPr>
            <w:tcW w:w="1701" w:type="dxa"/>
          </w:tcPr>
          <w:p w14:paraId="06CB3B8B" w14:textId="62FABEA9" w:rsidR="00A06363" w:rsidRPr="00753C89" w:rsidRDefault="00A06363" w:rsidP="003D5833">
            <w:pPr>
              <w:pStyle w:val="Standard"/>
              <w:autoSpaceDE w:val="0"/>
              <w:rPr>
                <w:rFonts w:ascii="Arial" w:eastAsia="CenturyGothic,Bold" w:hAnsi="Arial" w:cs="Arial"/>
                <w:b/>
                <w:bCs/>
                <w:color w:val="000000"/>
                <w:sz w:val="20"/>
                <w:szCs w:val="20"/>
              </w:rPr>
            </w:pPr>
            <w:r w:rsidRPr="00753C89">
              <w:rPr>
                <w:rFonts w:ascii="Arial" w:eastAsia="CenturyGothic,Bold" w:hAnsi="Arial" w:cs="Arial"/>
                <w:b/>
                <w:bCs/>
                <w:color w:val="000000"/>
                <w:sz w:val="20"/>
                <w:szCs w:val="20"/>
              </w:rPr>
              <w:t>PC Decision</w:t>
            </w:r>
          </w:p>
        </w:tc>
      </w:tr>
      <w:tr w:rsidR="00481A62" w:rsidRPr="00753C89" w14:paraId="1D49E89D" w14:textId="3DB7FFE4" w:rsidTr="004F52A6">
        <w:tc>
          <w:tcPr>
            <w:tcW w:w="1562" w:type="dxa"/>
          </w:tcPr>
          <w:p w14:paraId="7856FF15" w14:textId="0D3F3F14" w:rsidR="00481A62" w:rsidRPr="00753C89" w:rsidRDefault="00481A62" w:rsidP="003D5833">
            <w:pPr>
              <w:widowControl/>
              <w:suppressAutoHyphens w:val="0"/>
              <w:autoSpaceDN/>
              <w:rPr>
                <w:rFonts w:ascii="Arial" w:eastAsia="CenturyGothic,Bold" w:hAnsi="Arial" w:cs="Arial"/>
                <w:color w:val="000000"/>
                <w:sz w:val="20"/>
                <w:szCs w:val="20"/>
              </w:rPr>
            </w:pPr>
            <w:r w:rsidRPr="00753C89">
              <w:rPr>
                <w:rFonts w:ascii="Arial" w:eastAsia="CenturyGothic,Bold" w:hAnsi="Arial" w:cs="Arial"/>
                <w:color w:val="000000"/>
                <w:sz w:val="20"/>
                <w:szCs w:val="20"/>
              </w:rPr>
              <w:t>21/03561/FUL</w:t>
            </w:r>
          </w:p>
        </w:tc>
        <w:tc>
          <w:tcPr>
            <w:tcW w:w="2266" w:type="dxa"/>
          </w:tcPr>
          <w:p w14:paraId="3C84CBD4" w14:textId="4E63A9AC" w:rsidR="00481A62" w:rsidRPr="00753C89" w:rsidRDefault="00481A62" w:rsidP="003D5833">
            <w:pPr>
              <w:pStyle w:val="Standard"/>
              <w:autoSpaceDE w:val="0"/>
              <w:rPr>
                <w:rFonts w:ascii="Arial" w:eastAsia="CenturyGothic,Bold" w:hAnsi="Arial" w:cs="Arial"/>
                <w:color w:val="000000"/>
                <w:sz w:val="20"/>
                <w:szCs w:val="20"/>
              </w:rPr>
            </w:pPr>
            <w:r w:rsidRPr="00753C89">
              <w:rPr>
                <w:rFonts w:ascii="Arial" w:eastAsia="CenturyGothic,Bold" w:hAnsi="Arial" w:cs="Arial"/>
                <w:color w:val="000000"/>
                <w:sz w:val="20"/>
                <w:szCs w:val="20"/>
              </w:rPr>
              <w:t>Farm Buildings southeast of Crawley Hill Farm, Foxburrow Lane, Crawley</w:t>
            </w:r>
          </w:p>
        </w:tc>
        <w:tc>
          <w:tcPr>
            <w:tcW w:w="4394" w:type="dxa"/>
          </w:tcPr>
          <w:p w14:paraId="4D8C5FF4" w14:textId="6071094B" w:rsidR="00481A62" w:rsidRPr="00753C89" w:rsidRDefault="00481A62" w:rsidP="003D5833">
            <w:pPr>
              <w:widowControl/>
              <w:suppressAutoHyphens w:val="0"/>
              <w:autoSpaceDE w:val="0"/>
              <w:adjustRightInd w:val="0"/>
              <w:rPr>
                <w:rFonts w:ascii="Arial" w:eastAsia="CenturyGothic,Bold" w:hAnsi="Arial" w:cs="Arial"/>
                <w:color w:val="000000"/>
                <w:sz w:val="20"/>
                <w:szCs w:val="20"/>
              </w:rPr>
            </w:pPr>
            <w:r w:rsidRPr="00753C89">
              <w:rPr>
                <w:rFonts w:ascii="Arial" w:eastAsia="CenturyGothic,Bold" w:hAnsi="Arial" w:cs="Arial"/>
                <w:color w:val="000000"/>
                <w:sz w:val="20"/>
                <w:szCs w:val="20"/>
              </w:rPr>
              <w:t>Conversion of a barn to a dwelling, works to include the addition of a pitched roof to provide first floor living space</w:t>
            </w:r>
          </w:p>
        </w:tc>
        <w:tc>
          <w:tcPr>
            <w:tcW w:w="1701" w:type="dxa"/>
          </w:tcPr>
          <w:p w14:paraId="56E090BD" w14:textId="1DC5E90A" w:rsidR="00481A62" w:rsidRPr="00753C89" w:rsidRDefault="00C0753A" w:rsidP="003D5833">
            <w:pPr>
              <w:widowControl/>
              <w:suppressAutoHyphens w:val="0"/>
              <w:autoSpaceDE w:val="0"/>
              <w:adjustRightInd w:val="0"/>
              <w:rPr>
                <w:rFonts w:ascii="Arial" w:eastAsia="CenturyGothic,Bold" w:hAnsi="Arial" w:cs="Arial"/>
                <w:color w:val="000000"/>
                <w:sz w:val="20"/>
                <w:szCs w:val="20"/>
              </w:rPr>
            </w:pPr>
            <w:r>
              <w:rPr>
                <w:rFonts w:ascii="Arial" w:eastAsia="CenturyGothic,Bold" w:hAnsi="Arial" w:cs="Arial"/>
                <w:color w:val="000000"/>
                <w:sz w:val="20"/>
                <w:szCs w:val="20"/>
              </w:rPr>
              <w:t>PC to Object</w:t>
            </w:r>
          </w:p>
        </w:tc>
      </w:tr>
      <w:tr w:rsidR="00481A62" w:rsidRPr="00753C89" w14:paraId="671A6967" w14:textId="001D845F" w:rsidTr="004F52A6">
        <w:tc>
          <w:tcPr>
            <w:tcW w:w="1562" w:type="dxa"/>
          </w:tcPr>
          <w:p w14:paraId="502A1AAA" w14:textId="6B7E6BF8" w:rsidR="00481A62" w:rsidRPr="00753C89" w:rsidRDefault="00481A62" w:rsidP="003D5833">
            <w:pPr>
              <w:widowControl/>
              <w:suppressAutoHyphens w:val="0"/>
              <w:autoSpaceDN/>
              <w:rPr>
                <w:rFonts w:ascii="Arial" w:eastAsia="CenturyGothic,Bold" w:hAnsi="Arial" w:cs="Arial"/>
                <w:color w:val="000000"/>
                <w:sz w:val="20"/>
                <w:szCs w:val="20"/>
              </w:rPr>
            </w:pPr>
            <w:r w:rsidRPr="00753C89">
              <w:rPr>
                <w:rFonts w:ascii="Arial" w:eastAsia="CenturyGothic,Bold" w:hAnsi="Arial" w:cs="Arial"/>
                <w:color w:val="000000"/>
                <w:sz w:val="20"/>
                <w:szCs w:val="20"/>
              </w:rPr>
              <w:t>21/03735/HHD</w:t>
            </w:r>
          </w:p>
        </w:tc>
        <w:tc>
          <w:tcPr>
            <w:tcW w:w="2266" w:type="dxa"/>
          </w:tcPr>
          <w:p w14:paraId="7A4DC55E" w14:textId="6C00EE3F" w:rsidR="00481A62" w:rsidRPr="00753C89" w:rsidRDefault="00481A62" w:rsidP="003D5833">
            <w:pPr>
              <w:pStyle w:val="Standard"/>
              <w:autoSpaceDE w:val="0"/>
              <w:rPr>
                <w:rFonts w:ascii="Arial" w:eastAsia="CenturyGothic,Bold" w:hAnsi="Arial" w:cs="Arial"/>
                <w:color w:val="000000"/>
                <w:sz w:val="20"/>
                <w:szCs w:val="20"/>
              </w:rPr>
            </w:pPr>
            <w:r w:rsidRPr="00753C89">
              <w:rPr>
                <w:rFonts w:ascii="Arial" w:eastAsia="CenturyGothic,Bold" w:hAnsi="Arial" w:cs="Arial"/>
                <w:color w:val="000000"/>
                <w:sz w:val="20"/>
                <w:szCs w:val="20"/>
              </w:rPr>
              <w:t>Aspley House, Wood Lane, Hailey</w:t>
            </w:r>
          </w:p>
        </w:tc>
        <w:tc>
          <w:tcPr>
            <w:tcW w:w="4394" w:type="dxa"/>
          </w:tcPr>
          <w:p w14:paraId="1499B0A5" w14:textId="7AC0C91D" w:rsidR="00481A62" w:rsidRPr="00753C89" w:rsidRDefault="00481A62" w:rsidP="003D5833">
            <w:pPr>
              <w:widowControl/>
              <w:suppressAutoHyphens w:val="0"/>
              <w:autoSpaceDE w:val="0"/>
              <w:adjustRightInd w:val="0"/>
              <w:rPr>
                <w:rFonts w:ascii="Arial" w:eastAsia="CenturyGothic,Bold" w:hAnsi="Arial" w:cs="Arial"/>
                <w:color w:val="000000"/>
                <w:sz w:val="20"/>
                <w:szCs w:val="20"/>
              </w:rPr>
            </w:pPr>
            <w:r w:rsidRPr="00753C89">
              <w:rPr>
                <w:rFonts w:ascii="Arial" w:eastAsia="CenturyGothic,Bold" w:hAnsi="Arial" w:cs="Arial"/>
                <w:color w:val="000000"/>
                <w:sz w:val="20"/>
                <w:szCs w:val="20"/>
              </w:rPr>
              <w:t>Demolition of garage and construction of two storey extension</w:t>
            </w:r>
          </w:p>
        </w:tc>
        <w:tc>
          <w:tcPr>
            <w:tcW w:w="1701" w:type="dxa"/>
          </w:tcPr>
          <w:p w14:paraId="076BDE99" w14:textId="1DF0BF42" w:rsidR="00481A62" w:rsidRPr="00753C89" w:rsidRDefault="00AA10D2" w:rsidP="003D5833">
            <w:pPr>
              <w:widowControl/>
              <w:suppressAutoHyphens w:val="0"/>
              <w:autoSpaceDE w:val="0"/>
              <w:adjustRightInd w:val="0"/>
              <w:rPr>
                <w:rFonts w:ascii="Arial" w:eastAsia="CenturyGothic,Bold" w:hAnsi="Arial" w:cs="Arial"/>
                <w:color w:val="000000"/>
                <w:sz w:val="20"/>
                <w:szCs w:val="20"/>
              </w:rPr>
            </w:pPr>
            <w:r>
              <w:rPr>
                <w:rFonts w:ascii="Arial" w:eastAsia="CenturyGothic,Bold" w:hAnsi="Arial" w:cs="Arial"/>
                <w:color w:val="000000"/>
                <w:sz w:val="20"/>
                <w:szCs w:val="20"/>
              </w:rPr>
              <w:t xml:space="preserve">PC – </w:t>
            </w:r>
            <w:r w:rsidR="0097501F">
              <w:rPr>
                <w:rFonts w:ascii="Arial" w:eastAsia="CenturyGothic,Bold" w:hAnsi="Arial" w:cs="Arial"/>
                <w:color w:val="000000"/>
                <w:sz w:val="20"/>
                <w:szCs w:val="20"/>
              </w:rPr>
              <w:t>N</w:t>
            </w:r>
            <w:r>
              <w:rPr>
                <w:rFonts w:ascii="Arial" w:eastAsia="CenturyGothic,Bold" w:hAnsi="Arial" w:cs="Arial"/>
                <w:color w:val="000000"/>
                <w:sz w:val="20"/>
                <w:szCs w:val="20"/>
              </w:rPr>
              <w:t>o objection</w:t>
            </w:r>
          </w:p>
        </w:tc>
      </w:tr>
    </w:tbl>
    <w:p w14:paraId="2755C7C3" w14:textId="77777777" w:rsidR="0051109A" w:rsidRDefault="0051109A" w:rsidP="003D5833">
      <w:pPr>
        <w:pStyle w:val="Standard"/>
        <w:autoSpaceDE w:val="0"/>
        <w:rPr>
          <w:rFonts w:ascii="Arial" w:eastAsia="CenturyGothic,Bold" w:hAnsi="Arial" w:cs="Arial"/>
          <w:b/>
          <w:bCs/>
          <w:color w:val="000000"/>
          <w:sz w:val="20"/>
          <w:szCs w:val="20"/>
        </w:rPr>
      </w:pPr>
    </w:p>
    <w:p w14:paraId="4727C42F" w14:textId="0EC143E1" w:rsidR="00DB42C6" w:rsidRPr="00753C89" w:rsidRDefault="00A31109" w:rsidP="003D5833">
      <w:pPr>
        <w:pStyle w:val="Standard"/>
        <w:numPr>
          <w:ilvl w:val="0"/>
          <w:numId w:val="2"/>
        </w:numPr>
        <w:autoSpaceDE w:val="0"/>
        <w:ind w:left="0" w:firstLine="0"/>
        <w:rPr>
          <w:rFonts w:ascii="Arial" w:eastAsia="CenturyGothic,Bold" w:hAnsi="Arial" w:cs="Arial"/>
          <w:b/>
          <w:bCs/>
          <w:color w:val="000000"/>
          <w:sz w:val="20"/>
          <w:szCs w:val="20"/>
        </w:rPr>
      </w:pPr>
      <w:r w:rsidRPr="00753C89">
        <w:rPr>
          <w:rFonts w:ascii="Arial" w:eastAsia="CenturyGothic,Bold" w:hAnsi="Arial" w:cs="Arial"/>
          <w:b/>
          <w:bCs/>
          <w:color w:val="000000"/>
          <w:sz w:val="20"/>
          <w:szCs w:val="20"/>
        </w:rPr>
        <w:t>Decisions outstanding:</w:t>
      </w:r>
      <w:r w:rsidR="00CB2315" w:rsidRPr="00753C89">
        <w:rPr>
          <w:rFonts w:ascii="Arial" w:eastAsia="CenturyGothic,Bold" w:hAnsi="Arial" w:cs="Arial"/>
          <w:b/>
          <w:bCs/>
          <w:color w:val="000000"/>
          <w:sz w:val="20"/>
          <w:szCs w:val="20"/>
        </w:rPr>
        <w:t xml:space="preserve">    </w:t>
      </w:r>
    </w:p>
    <w:tbl>
      <w:tblPr>
        <w:tblStyle w:val="TableGrid"/>
        <w:tblW w:w="9923" w:type="dxa"/>
        <w:tblInd w:w="-5" w:type="dxa"/>
        <w:tblLook w:val="04A0" w:firstRow="1" w:lastRow="0" w:firstColumn="1" w:lastColumn="0" w:noHBand="0" w:noVBand="1"/>
      </w:tblPr>
      <w:tblGrid>
        <w:gridCol w:w="1560"/>
        <w:gridCol w:w="2268"/>
        <w:gridCol w:w="4394"/>
        <w:gridCol w:w="1701"/>
      </w:tblGrid>
      <w:tr w:rsidR="008234BA" w:rsidRPr="00753C89" w14:paraId="1940DCAF" w14:textId="77777777" w:rsidTr="004F52A6">
        <w:tc>
          <w:tcPr>
            <w:tcW w:w="1560" w:type="dxa"/>
          </w:tcPr>
          <w:p w14:paraId="5B9E2619" w14:textId="77777777" w:rsidR="008234BA" w:rsidRPr="00753C89" w:rsidRDefault="008234BA" w:rsidP="003D5833">
            <w:pPr>
              <w:pStyle w:val="Standard"/>
              <w:autoSpaceDE w:val="0"/>
              <w:rPr>
                <w:rFonts w:ascii="Arial" w:eastAsia="CenturyGothic,Bold" w:hAnsi="Arial" w:cs="Arial"/>
                <w:b/>
                <w:bCs/>
                <w:color w:val="000000"/>
                <w:sz w:val="20"/>
                <w:szCs w:val="20"/>
              </w:rPr>
            </w:pPr>
            <w:r w:rsidRPr="00753C89">
              <w:rPr>
                <w:rFonts w:ascii="Arial" w:eastAsia="CenturyGothic,Bold" w:hAnsi="Arial" w:cs="Arial"/>
                <w:b/>
                <w:bCs/>
                <w:color w:val="000000"/>
                <w:sz w:val="20"/>
                <w:szCs w:val="20"/>
              </w:rPr>
              <w:t>Ref no:</w:t>
            </w:r>
          </w:p>
        </w:tc>
        <w:tc>
          <w:tcPr>
            <w:tcW w:w="2268" w:type="dxa"/>
          </w:tcPr>
          <w:p w14:paraId="5D2883EB" w14:textId="77777777" w:rsidR="008234BA" w:rsidRPr="00753C89" w:rsidRDefault="008234BA" w:rsidP="003D5833">
            <w:pPr>
              <w:pStyle w:val="Standard"/>
              <w:autoSpaceDE w:val="0"/>
              <w:rPr>
                <w:rFonts w:ascii="Arial" w:eastAsia="CenturyGothic,Bold" w:hAnsi="Arial" w:cs="Arial"/>
                <w:b/>
                <w:bCs/>
                <w:color w:val="000000"/>
                <w:sz w:val="20"/>
                <w:szCs w:val="20"/>
              </w:rPr>
            </w:pPr>
            <w:r w:rsidRPr="00753C89">
              <w:rPr>
                <w:rFonts w:ascii="Arial" w:eastAsia="CenturyGothic,Bold" w:hAnsi="Arial" w:cs="Arial"/>
                <w:b/>
                <w:bCs/>
                <w:color w:val="000000"/>
                <w:sz w:val="20"/>
                <w:szCs w:val="20"/>
              </w:rPr>
              <w:t>Address</w:t>
            </w:r>
          </w:p>
        </w:tc>
        <w:tc>
          <w:tcPr>
            <w:tcW w:w="4394" w:type="dxa"/>
          </w:tcPr>
          <w:p w14:paraId="7659AB5B" w14:textId="77777777" w:rsidR="008234BA" w:rsidRPr="00753C89" w:rsidRDefault="008234BA" w:rsidP="003D5833">
            <w:pPr>
              <w:pStyle w:val="Standard"/>
              <w:autoSpaceDE w:val="0"/>
              <w:rPr>
                <w:rFonts w:ascii="Arial" w:eastAsia="CenturyGothic,Bold" w:hAnsi="Arial" w:cs="Arial"/>
                <w:b/>
                <w:bCs/>
                <w:color w:val="000000"/>
                <w:sz w:val="20"/>
                <w:szCs w:val="20"/>
              </w:rPr>
            </w:pPr>
            <w:r w:rsidRPr="00753C89">
              <w:rPr>
                <w:rFonts w:ascii="Arial" w:eastAsia="CenturyGothic,Bold" w:hAnsi="Arial" w:cs="Arial"/>
                <w:b/>
                <w:bCs/>
                <w:color w:val="000000"/>
                <w:sz w:val="20"/>
                <w:szCs w:val="20"/>
              </w:rPr>
              <w:t>Proposal</w:t>
            </w:r>
          </w:p>
        </w:tc>
        <w:tc>
          <w:tcPr>
            <w:tcW w:w="1701" w:type="dxa"/>
          </w:tcPr>
          <w:p w14:paraId="690FABDB" w14:textId="77777777" w:rsidR="008234BA" w:rsidRPr="00753C89" w:rsidRDefault="00115262" w:rsidP="003D5833">
            <w:pPr>
              <w:pStyle w:val="Standard"/>
              <w:autoSpaceDE w:val="0"/>
              <w:rPr>
                <w:rFonts w:ascii="Arial" w:eastAsia="CenturyGothic,Bold" w:hAnsi="Arial" w:cs="Arial"/>
                <w:b/>
                <w:bCs/>
                <w:color w:val="000000"/>
                <w:sz w:val="20"/>
                <w:szCs w:val="20"/>
              </w:rPr>
            </w:pPr>
            <w:r w:rsidRPr="00753C89">
              <w:rPr>
                <w:rFonts w:ascii="Arial" w:eastAsia="CenturyGothic,Bold" w:hAnsi="Arial" w:cs="Arial"/>
                <w:b/>
                <w:bCs/>
                <w:color w:val="000000"/>
                <w:sz w:val="20"/>
                <w:szCs w:val="20"/>
              </w:rPr>
              <w:t xml:space="preserve">PC </w:t>
            </w:r>
            <w:r w:rsidR="008234BA" w:rsidRPr="00753C89">
              <w:rPr>
                <w:rFonts w:ascii="Arial" w:eastAsia="CenturyGothic,Bold" w:hAnsi="Arial" w:cs="Arial"/>
                <w:b/>
                <w:bCs/>
                <w:color w:val="000000"/>
                <w:sz w:val="20"/>
                <w:szCs w:val="20"/>
              </w:rPr>
              <w:t>Decision</w:t>
            </w:r>
          </w:p>
        </w:tc>
      </w:tr>
      <w:tr w:rsidR="003C47A6" w:rsidRPr="00753C89" w14:paraId="73607914" w14:textId="77777777" w:rsidTr="004F52A6">
        <w:tc>
          <w:tcPr>
            <w:tcW w:w="1560" w:type="dxa"/>
          </w:tcPr>
          <w:p w14:paraId="3CFB4AC0" w14:textId="05EFE3E9" w:rsidR="003C47A6" w:rsidRPr="00753C89" w:rsidRDefault="003C47A6" w:rsidP="003D5833">
            <w:pPr>
              <w:widowControl/>
              <w:suppressAutoHyphens w:val="0"/>
              <w:autoSpaceDE w:val="0"/>
              <w:adjustRightInd w:val="0"/>
              <w:rPr>
                <w:rFonts w:ascii="Arial" w:eastAsiaTheme="minorHAnsi" w:hAnsi="Arial" w:cs="Arial"/>
                <w:color w:val="000000"/>
                <w:kern w:val="0"/>
                <w:sz w:val="20"/>
                <w:szCs w:val="20"/>
                <w:lang w:eastAsia="en-US" w:bidi="ar-SA"/>
              </w:rPr>
            </w:pPr>
            <w:r w:rsidRPr="00753C89">
              <w:rPr>
                <w:rFonts w:ascii="Arial" w:eastAsiaTheme="minorHAnsi" w:hAnsi="Arial" w:cs="Arial"/>
                <w:kern w:val="0"/>
                <w:sz w:val="20"/>
                <w:szCs w:val="20"/>
                <w:lang w:eastAsia="en-US" w:bidi="ar-SA"/>
              </w:rPr>
              <w:t>14/01671/OUT</w:t>
            </w:r>
          </w:p>
        </w:tc>
        <w:tc>
          <w:tcPr>
            <w:tcW w:w="2268" w:type="dxa"/>
          </w:tcPr>
          <w:p w14:paraId="0F6F74DB" w14:textId="28AFBEC7" w:rsidR="003C47A6" w:rsidRPr="00753C89" w:rsidRDefault="003C47A6" w:rsidP="003D5833">
            <w:pPr>
              <w:pStyle w:val="Standard"/>
              <w:autoSpaceDE w:val="0"/>
              <w:rPr>
                <w:rFonts w:ascii="Arial" w:eastAsiaTheme="minorHAnsi" w:hAnsi="Arial" w:cs="Arial"/>
                <w:kern w:val="0"/>
                <w:sz w:val="20"/>
                <w:szCs w:val="20"/>
                <w:lang w:eastAsia="en-US" w:bidi="ar-SA"/>
              </w:rPr>
            </w:pPr>
            <w:r w:rsidRPr="00753C89">
              <w:rPr>
                <w:rFonts w:ascii="Arial" w:eastAsiaTheme="minorHAnsi" w:hAnsi="Arial" w:cs="Arial"/>
                <w:kern w:val="0"/>
                <w:sz w:val="20"/>
                <w:szCs w:val="20"/>
                <w:lang w:eastAsia="en-US" w:bidi="ar-SA"/>
              </w:rPr>
              <w:t xml:space="preserve">Land </w:t>
            </w:r>
            <w:r w:rsidR="00833E4A" w:rsidRPr="00753C89">
              <w:rPr>
                <w:rFonts w:ascii="Arial" w:eastAsiaTheme="minorHAnsi" w:hAnsi="Arial" w:cs="Arial"/>
                <w:kern w:val="0"/>
                <w:sz w:val="20"/>
                <w:szCs w:val="20"/>
                <w:lang w:eastAsia="en-US" w:bidi="ar-SA"/>
              </w:rPr>
              <w:t>northwest</w:t>
            </w:r>
            <w:r w:rsidRPr="00753C89">
              <w:rPr>
                <w:rFonts w:ascii="Arial" w:eastAsiaTheme="minorHAnsi" w:hAnsi="Arial" w:cs="Arial"/>
                <w:kern w:val="0"/>
                <w:sz w:val="20"/>
                <w:szCs w:val="20"/>
                <w:lang w:eastAsia="en-US" w:bidi="ar-SA"/>
              </w:rPr>
              <w:t xml:space="preserve"> of Woodstock Rd, Witney</w:t>
            </w:r>
          </w:p>
        </w:tc>
        <w:tc>
          <w:tcPr>
            <w:tcW w:w="4394" w:type="dxa"/>
          </w:tcPr>
          <w:p w14:paraId="41E2A583" w14:textId="2F7FA3E4" w:rsidR="003C47A6" w:rsidRPr="00753C89" w:rsidRDefault="003C47A6" w:rsidP="003D5833">
            <w:pPr>
              <w:widowControl/>
              <w:suppressAutoHyphens w:val="0"/>
              <w:autoSpaceDE w:val="0"/>
              <w:adjustRightInd w:val="0"/>
              <w:rPr>
                <w:rFonts w:ascii="Arial" w:eastAsiaTheme="minorHAnsi" w:hAnsi="Arial" w:cs="Arial"/>
                <w:color w:val="000000"/>
                <w:kern w:val="0"/>
                <w:sz w:val="20"/>
                <w:szCs w:val="20"/>
                <w:lang w:eastAsia="en-US" w:bidi="ar-SA"/>
              </w:rPr>
            </w:pPr>
            <w:r w:rsidRPr="00753C89">
              <w:rPr>
                <w:rFonts w:ascii="Arial" w:eastAsiaTheme="minorHAnsi" w:hAnsi="Arial" w:cs="Arial"/>
                <w:kern w:val="0"/>
                <w:sz w:val="20"/>
                <w:szCs w:val="20"/>
                <w:lang w:eastAsia="en-US" w:bidi="ar-SA"/>
              </w:rPr>
              <w:t>Outline application for the erection of up to 200 residential dwellings and associated vehicular, pedestrian and cycle access, related highway works, drainage and landscape works including provision of public open space (Amended)</w:t>
            </w:r>
          </w:p>
        </w:tc>
        <w:tc>
          <w:tcPr>
            <w:tcW w:w="1701" w:type="dxa"/>
          </w:tcPr>
          <w:p w14:paraId="425E3154" w14:textId="77777777" w:rsidR="003C47A6" w:rsidRPr="00753C89" w:rsidRDefault="003C47A6" w:rsidP="003D5833">
            <w:pPr>
              <w:pStyle w:val="Standard"/>
              <w:autoSpaceDE w:val="0"/>
              <w:rPr>
                <w:rFonts w:ascii="Arial" w:eastAsia="CenturyGothic,Bold" w:hAnsi="Arial" w:cs="Arial"/>
                <w:bCs/>
                <w:color w:val="000000"/>
                <w:sz w:val="20"/>
                <w:szCs w:val="20"/>
              </w:rPr>
            </w:pPr>
            <w:r w:rsidRPr="00753C89">
              <w:rPr>
                <w:rFonts w:ascii="Arial" w:eastAsia="CenturyGothic,Bold" w:hAnsi="Arial" w:cs="Arial"/>
                <w:bCs/>
                <w:color w:val="000000"/>
                <w:sz w:val="20"/>
                <w:szCs w:val="20"/>
              </w:rPr>
              <w:t>Object</w:t>
            </w:r>
          </w:p>
          <w:p w14:paraId="2EF47605" w14:textId="6224C43A" w:rsidR="00B80BE2" w:rsidRPr="00753C89" w:rsidRDefault="00B80BE2" w:rsidP="003D5833">
            <w:pPr>
              <w:pStyle w:val="Standard"/>
              <w:autoSpaceDE w:val="0"/>
              <w:rPr>
                <w:rFonts w:ascii="Arial" w:eastAsia="CenturyGothic,Bold" w:hAnsi="Arial" w:cs="Arial"/>
                <w:bCs/>
                <w:color w:val="000000"/>
                <w:sz w:val="20"/>
                <w:szCs w:val="20"/>
              </w:rPr>
            </w:pPr>
            <w:r w:rsidRPr="00753C89">
              <w:rPr>
                <w:rFonts w:ascii="Arial" w:eastAsia="CenturyGothic,Bold" w:hAnsi="Arial" w:cs="Arial"/>
                <w:bCs/>
                <w:color w:val="000000"/>
                <w:sz w:val="20"/>
                <w:szCs w:val="20"/>
              </w:rPr>
              <w:t>WODC -Under Consideration</w:t>
            </w:r>
          </w:p>
        </w:tc>
      </w:tr>
      <w:tr w:rsidR="009A0CDD" w:rsidRPr="00753C89" w14:paraId="5BC9563D" w14:textId="77777777" w:rsidTr="004F52A6">
        <w:tc>
          <w:tcPr>
            <w:tcW w:w="1560" w:type="dxa"/>
          </w:tcPr>
          <w:p w14:paraId="27829899" w14:textId="37B63A9B" w:rsidR="009A0CDD" w:rsidRPr="00753C89" w:rsidRDefault="009A0CDD" w:rsidP="003D5833">
            <w:pPr>
              <w:widowControl/>
              <w:suppressAutoHyphens w:val="0"/>
              <w:autoSpaceDE w:val="0"/>
              <w:adjustRightInd w:val="0"/>
              <w:rPr>
                <w:rFonts w:ascii="Arial" w:eastAsia="CenturyGothic,Bold" w:hAnsi="Arial" w:cs="Arial"/>
                <w:color w:val="000000"/>
                <w:sz w:val="20"/>
                <w:szCs w:val="20"/>
              </w:rPr>
            </w:pPr>
            <w:r w:rsidRPr="00753C89">
              <w:rPr>
                <w:rFonts w:ascii="Arial" w:eastAsia="CenturyGothic,Bold" w:hAnsi="Arial" w:cs="Arial"/>
                <w:color w:val="000000"/>
                <w:sz w:val="20"/>
                <w:szCs w:val="20"/>
              </w:rPr>
              <w:t>21/02320/FUL</w:t>
            </w:r>
          </w:p>
        </w:tc>
        <w:tc>
          <w:tcPr>
            <w:tcW w:w="2268" w:type="dxa"/>
          </w:tcPr>
          <w:p w14:paraId="5824F2AF" w14:textId="64F312AA" w:rsidR="009A0CDD" w:rsidRPr="00753C89" w:rsidRDefault="009A0CDD" w:rsidP="003D5833">
            <w:pPr>
              <w:pStyle w:val="Standard"/>
              <w:autoSpaceDE w:val="0"/>
              <w:rPr>
                <w:rFonts w:ascii="Arial" w:eastAsia="CenturyGothic,Bold" w:hAnsi="Arial" w:cs="Arial"/>
                <w:color w:val="000000"/>
                <w:sz w:val="20"/>
                <w:szCs w:val="20"/>
              </w:rPr>
            </w:pPr>
            <w:r w:rsidRPr="00753C89">
              <w:rPr>
                <w:rFonts w:ascii="Arial" w:eastAsia="CenturyGothic,Bold" w:hAnsi="Arial" w:cs="Arial"/>
                <w:color w:val="000000"/>
                <w:sz w:val="20"/>
                <w:szCs w:val="20"/>
              </w:rPr>
              <w:t>Land south of Giernalls Rd, Hailey</w:t>
            </w:r>
          </w:p>
        </w:tc>
        <w:tc>
          <w:tcPr>
            <w:tcW w:w="4394" w:type="dxa"/>
          </w:tcPr>
          <w:p w14:paraId="1C7EF9E5" w14:textId="5C1FFE90" w:rsidR="009A0CDD" w:rsidRPr="00753C89" w:rsidRDefault="009A0CDD" w:rsidP="003D5833">
            <w:pPr>
              <w:widowControl/>
              <w:suppressAutoHyphens w:val="0"/>
              <w:autoSpaceDE w:val="0"/>
              <w:adjustRightInd w:val="0"/>
              <w:rPr>
                <w:rFonts w:ascii="Arial" w:eastAsia="CenturyGothic,Bold" w:hAnsi="Arial" w:cs="Arial"/>
                <w:color w:val="000000"/>
                <w:sz w:val="20"/>
                <w:szCs w:val="20"/>
              </w:rPr>
            </w:pPr>
            <w:r w:rsidRPr="00753C89">
              <w:rPr>
                <w:rFonts w:ascii="Arial" w:eastAsia="Times New Roman" w:hAnsi="Arial" w:cs="Arial"/>
                <w:sz w:val="20"/>
                <w:szCs w:val="20"/>
              </w:rPr>
              <w:t>Erection of 22 dwellings with associated access, landscaping, open space and infrastructure. </w:t>
            </w:r>
          </w:p>
        </w:tc>
        <w:tc>
          <w:tcPr>
            <w:tcW w:w="1701" w:type="dxa"/>
          </w:tcPr>
          <w:p w14:paraId="1621E905" w14:textId="77777777" w:rsidR="009A0CDD" w:rsidRPr="00753C89" w:rsidRDefault="009A0CDD" w:rsidP="003D5833">
            <w:pPr>
              <w:pStyle w:val="Standard"/>
              <w:autoSpaceDE w:val="0"/>
              <w:rPr>
                <w:rFonts w:ascii="Arial" w:eastAsia="CenturyGothic,Bold" w:hAnsi="Arial" w:cs="Arial"/>
                <w:bCs/>
                <w:color w:val="000000"/>
                <w:sz w:val="20"/>
                <w:szCs w:val="20"/>
              </w:rPr>
            </w:pPr>
            <w:r w:rsidRPr="00753C89">
              <w:rPr>
                <w:rFonts w:ascii="Arial" w:eastAsia="CenturyGothic,Bold" w:hAnsi="Arial" w:cs="Arial"/>
                <w:bCs/>
                <w:color w:val="000000"/>
                <w:sz w:val="20"/>
                <w:szCs w:val="20"/>
              </w:rPr>
              <w:t>Object (to spur)</w:t>
            </w:r>
          </w:p>
          <w:p w14:paraId="4E458342" w14:textId="55967E81" w:rsidR="00B50AC4" w:rsidRPr="00753C89" w:rsidRDefault="00B50AC4" w:rsidP="003D5833">
            <w:pPr>
              <w:pStyle w:val="Standard"/>
              <w:autoSpaceDE w:val="0"/>
              <w:rPr>
                <w:rFonts w:ascii="Arial" w:eastAsia="CenturyGothic,Bold" w:hAnsi="Arial" w:cs="Arial"/>
                <w:bCs/>
                <w:color w:val="000000"/>
                <w:sz w:val="20"/>
                <w:szCs w:val="20"/>
              </w:rPr>
            </w:pPr>
            <w:r w:rsidRPr="00753C89">
              <w:rPr>
                <w:rFonts w:ascii="Arial" w:eastAsia="CenturyGothic,Bold" w:hAnsi="Arial" w:cs="Arial"/>
                <w:bCs/>
                <w:color w:val="000000"/>
                <w:sz w:val="20"/>
                <w:szCs w:val="20"/>
              </w:rPr>
              <w:t xml:space="preserve">WODC-Under </w:t>
            </w:r>
            <w:r w:rsidR="0097501F" w:rsidRPr="00753C89">
              <w:rPr>
                <w:rFonts w:ascii="Arial" w:eastAsia="CenturyGothic,Bold" w:hAnsi="Arial" w:cs="Arial"/>
                <w:bCs/>
                <w:color w:val="000000"/>
                <w:sz w:val="20"/>
                <w:szCs w:val="20"/>
              </w:rPr>
              <w:t>Consideration</w:t>
            </w:r>
          </w:p>
        </w:tc>
      </w:tr>
      <w:tr w:rsidR="0037560F" w:rsidRPr="00753C89" w14:paraId="02CD7081" w14:textId="77777777" w:rsidTr="004F52A6">
        <w:tc>
          <w:tcPr>
            <w:tcW w:w="1560" w:type="dxa"/>
          </w:tcPr>
          <w:p w14:paraId="06BD7B11" w14:textId="77777777" w:rsidR="0037560F" w:rsidRPr="00753C89" w:rsidRDefault="0037560F" w:rsidP="003D5833">
            <w:pPr>
              <w:widowControl/>
              <w:suppressAutoHyphens w:val="0"/>
              <w:autoSpaceDN/>
              <w:rPr>
                <w:rFonts w:ascii="Arial" w:eastAsia="CenturyGothic,Bold" w:hAnsi="Arial" w:cs="Arial"/>
                <w:color w:val="000000"/>
                <w:sz w:val="20"/>
                <w:szCs w:val="20"/>
              </w:rPr>
            </w:pPr>
            <w:r w:rsidRPr="00753C89">
              <w:rPr>
                <w:rFonts w:ascii="Arial" w:eastAsia="CenturyGothic,Bold" w:hAnsi="Arial" w:cs="Arial"/>
                <w:color w:val="000000"/>
                <w:sz w:val="20"/>
                <w:szCs w:val="20"/>
              </w:rPr>
              <w:t>19/03317/FUL</w:t>
            </w:r>
          </w:p>
          <w:p w14:paraId="28FB43C8" w14:textId="2E26E1C4" w:rsidR="0037560F" w:rsidRPr="00753C89" w:rsidRDefault="0037560F" w:rsidP="003D5833">
            <w:pPr>
              <w:widowControl/>
              <w:suppressAutoHyphens w:val="0"/>
              <w:autoSpaceDE w:val="0"/>
              <w:adjustRightInd w:val="0"/>
              <w:rPr>
                <w:rFonts w:ascii="Arial" w:eastAsia="CenturyGothic,Bold" w:hAnsi="Arial" w:cs="Arial"/>
                <w:color w:val="000000"/>
                <w:sz w:val="20"/>
                <w:szCs w:val="20"/>
              </w:rPr>
            </w:pPr>
            <w:r w:rsidRPr="00753C89">
              <w:rPr>
                <w:rFonts w:ascii="Arial" w:eastAsia="CenturyGothic,Bold" w:hAnsi="Arial" w:cs="Arial"/>
                <w:color w:val="000000"/>
                <w:sz w:val="20"/>
                <w:szCs w:val="20"/>
              </w:rPr>
              <w:t>amended</w:t>
            </w:r>
          </w:p>
        </w:tc>
        <w:tc>
          <w:tcPr>
            <w:tcW w:w="2268" w:type="dxa"/>
          </w:tcPr>
          <w:p w14:paraId="4A64229A" w14:textId="24AFE496" w:rsidR="0037560F" w:rsidRPr="00753C89" w:rsidRDefault="0037560F" w:rsidP="003D5833">
            <w:pPr>
              <w:pStyle w:val="Standard"/>
              <w:autoSpaceDE w:val="0"/>
              <w:rPr>
                <w:rFonts w:ascii="Arial" w:eastAsia="CenturyGothic,Bold" w:hAnsi="Arial" w:cs="Arial"/>
                <w:color w:val="000000"/>
                <w:sz w:val="20"/>
                <w:szCs w:val="20"/>
              </w:rPr>
            </w:pPr>
            <w:r w:rsidRPr="00753C89">
              <w:rPr>
                <w:rFonts w:ascii="Arial" w:eastAsia="CenturyGothic,Bold" w:hAnsi="Arial" w:cs="Arial"/>
                <w:color w:val="000000"/>
                <w:sz w:val="20"/>
                <w:szCs w:val="20"/>
              </w:rPr>
              <w:t>Land west of Hailey Rd, Witney</w:t>
            </w:r>
          </w:p>
        </w:tc>
        <w:tc>
          <w:tcPr>
            <w:tcW w:w="4394" w:type="dxa"/>
          </w:tcPr>
          <w:p w14:paraId="7E904AB4" w14:textId="0AE113CE" w:rsidR="0037560F" w:rsidRPr="00753C89" w:rsidRDefault="0037560F" w:rsidP="003D5833">
            <w:pPr>
              <w:widowControl/>
              <w:suppressAutoHyphens w:val="0"/>
              <w:autoSpaceDE w:val="0"/>
              <w:adjustRightInd w:val="0"/>
              <w:rPr>
                <w:rFonts w:ascii="Arial" w:eastAsia="Times New Roman" w:hAnsi="Arial" w:cs="Arial"/>
                <w:sz w:val="20"/>
                <w:szCs w:val="20"/>
              </w:rPr>
            </w:pPr>
            <w:r w:rsidRPr="00753C89">
              <w:rPr>
                <w:rFonts w:ascii="Arial" w:eastAsia="CenturyGothic,Bold" w:hAnsi="Arial" w:cs="Arial"/>
                <w:color w:val="000000"/>
                <w:sz w:val="20"/>
                <w:szCs w:val="20"/>
              </w:rPr>
              <w:t>Erection of 106 (reduced from 110) residential dwellings, changes to layout to increase area of public open space, increase in percentage of affordable housing</w:t>
            </w:r>
          </w:p>
        </w:tc>
        <w:tc>
          <w:tcPr>
            <w:tcW w:w="1701" w:type="dxa"/>
          </w:tcPr>
          <w:p w14:paraId="355FB2CD" w14:textId="77777777" w:rsidR="0037560F" w:rsidRPr="00753C89" w:rsidRDefault="0037560F" w:rsidP="003D5833">
            <w:pPr>
              <w:pStyle w:val="Standard"/>
              <w:autoSpaceDE w:val="0"/>
              <w:rPr>
                <w:rFonts w:ascii="Arial" w:eastAsia="CenturyGothic,Bold" w:hAnsi="Arial" w:cs="Arial"/>
                <w:bCs/>
                <w:color w:val="000000"/>
                <w:sz w:val="20"/>
                <w:szCs w:val="20"/>
              </w:rPr>
            </w:pPr>
            <w:r w:rsidRPr="00753C89">
              <w:rPr>
                <w:rFonts w:ascii="Arial" w:eastAsia="CenturyGothic,Bold" w:hAnsi="Arial" w:cs="Arial"/>
                <w:bCs/>
                <w:color w:val="000000"/>
                <w:sz w:val="20"/>
                <w:szCs w:val="20"/>
              </w:rPr>
              <w:t>Object</w:t>
            </w:r>
          </w:p>
          <w:p w14:paraId="008ED6A7" w14:textId="4B678C69" w:rsidR="00255BBD" w:rsidRPr="00753C89" w:rsidRDefault="00255BBD" w:rsidP="003D5833">
            <w:pPr>
              <w:pStyle w:val="Standard"/>
              <w:autoSpaceDE w:val="0"/>
              <w:rPr>
                <w:rFonts w:ascii="Arial" w:eastAsia="CenturyGothic,Bold" w:hAnsi="Arial" w:cs="Arial"/>
                <w:bCs/>
                <w:color w:val="000000"/>
                <w:sz w:val="20"/>
                <w:szCs w:val="20"/>
              </w:rPr>
            </w:pPr>
            <w:r w:rsidRPr="00753C89">
              <w:rPr>
                <w:rFonts w:ascii="Arial" w:eastAsia="CenturyGothic,Bold" w:hAnsi="Arial" w:cs="Arial"/>
                <w:bCs/>
                <w:color w:val="000000"/>
                <w:sz w:val="20"/>
                <w:szCs w:val="20"/>
              </w:rPr>
              <w:t>WODC-Under Consideration</w:t>
            </w:r>
          </w:p>
        </w:tc>
      </w:tr>
    </w:tbl>
    <w:p w14:paraId="62F040F7" w14:textId="77777777" w:rsidR="0051109A" w:rsidRPr="0051109A" w:rsidRDefault="0051109A" w:rsidP="003D5833">
      <w:pPr>
        <w:pStyle w:val="Standard"/>
        <w:autoSpaceDE w:val="0"/>
        <w:rPr>
          <w:rFonts w:ascii="Arial" w:eastAsia="CenturyGothic" w:hAnsi="Arial" w:cs="Arial"/>
          <w:bCs/>
          <w:color w:val="000000"/>
          <w:sz w:val="20"/>
          <w:szCs w:val="20"/>
        </w:rPr>
      </w:pPr>
    </w:p>
    <w:p w14:paraId="6212657F" w14:textId="20DD4016" w:rsidR="000B7DAA" w:rsidRPr="00753C89" w:rsidRDefault="00A31109" w:rsidP="003D5833">
      <w:pPr>
        <w:pStyle w:val="Standard"/>
        <w:numPr>
          <w:ilvl w:val="0"/>
          <w:numId w:val="3"/>
        </w:numPr>
        <w:autoSpaceDE w:val="0"/>
        <w:ind w:left="0" w:firstLine="0"/>
        <w:rPr>
          <w:rFonts w:ascii="Arial" w:eastAsia="CenturyGothic" w:hAnsi="Arial" w:cs="Arial"/>
          <w:bCs/>
          <w:color w:val="000000"/>
          <w:sz w:val="20"/>
          <w:szCs w:val="20"/>
        </w:rPr>
      </w:pPr>
      <w:r w:rsidRPr="00753C89">
        <w:rPr>
          <w:rFonts w:ascii="Arial" w:eastAsia="CenturyGothic,Bold" w:hAnsi="Arial" w:cs="Arial"/>
          <w:b/>
          <w:bCs/>
          <w:color w:val="000000"/>
          <w:sz w:val="20"/>
          <w:szCs w:val="20"/>
        </w:rPr>
        <w:t>Decisions made:</w:t>
      </w:r>
      <w:r w:rsidR="00F02D5A" w:rsidRPr="00753C89">
        <w:rPr>
          <w:rFonts w:ascii="Arial" w:eastAsia="CenturyGothic" w:hAnsi="Arial" w:cs="Arial"/>
          <w:bCs/>
          <w:color w:val="000000"/>
          <w:sz w:val="20"/>
          <w:szCs w:val="20"/>
        </w:rPr>
        <w:t xml:space="preserve">   </w:t>
      </w:r>
    </w:p>
    <w:tbl>
      <w:tblPr>
        <w:tblStyle w:val="TableGrid"/>
        <w:tblW w:w="9918" w:type="dxa"/>
        <w:tblLook w:val="04A0" w:firstRow="1" w:lastRow="0" w:firstColumn="1" w:lastColumn="0" w:noHBand="0" w:noVBand="1"/>
      </w:tblPr>
      <w:tblGrid>
        <w:gridCol w:w="1555"/>
        <w:gridCol w:w="2268"/>
        <w:gridCol w:w="4252"/>
        <w:gridCol w:w="1843"/>
      </w:tblGrid>
      <w:tr w:rsidR="00654F2D" w:rsidRPr="00753C89" w14:paraId="441E9904" w14:textId="77777777" w:rsidTr="004F52A6">
        <w:tc>
          <w:tcPr>
            <w:tcW w:w="1555" w:type="dxa"/>
          </w:tcPr>
          <w:p w14:paraId="6D1214B1" w14:textId="1F5C7D43" w:rsidR="00654F2D" w:rsidRPr="00753C89" w:rsidRDefault="00654F2D" w:rsidP="003D5833">
            <w:pPr>
              <w:pStyle w:val="Standard"/>
              <w:autoSpaceDE w:val="0"/>
              <w:rPr>
                <w:rFonts w:ascii="Arial" w:eastAsia="CenturyGothic,Bold" w:hAnsi="Arial" w:cs="Arial"/>
                <w:color w:val="000000"/>
                <w:sz w:val="20"/>
                <w:szCs w:val="20"/>
              </w:rPr>
            </w:pPr>
            <w:r w:rsidRPr="00753C89">
              <w:rPr>
                <w:rFonts w:ascii="Arial" w:eastAsia="CenturyGothic,Bold" w:hAnsi="Arial" w:cs="Arial"/>
                <w:color w:val="000000"/>
                <w:sz w:val="20"/>
                <w:szCs w:val="20"/>
              </w:rPr>
              <w:t>21/03302/FUL</w:t>
            </w:r>
          </w:p>
        </w:tc>
        <w:tc>
          <w:tcPr>
            <w:tcW w:w="2268" w:type="dxa"/>
          </w:tcPr>
          <w:p w14:paraId="69B0AF87" w14:textId="3A3E2851" w:rsidR="00654F2D" w:rsidRPr="00753C89" w:rsidRDefault="00654F2D" w:rsidP="003D5833">
            <w:pPr>
              <w:pStyle w:val="Standard"/>
              <w:autoSpaceDE w:val="0"/>
              <w:rPr>
                <w:rFonts w:ascii="Arial" w:eastAsia="CenturyGothic,Bold" w:hAnsi="Arial" w:cs="Arial"/>
                <w:color w:val="000000"/>
                <w:sz w:val="20"/>
                <w:szCs w:val="20"/>
              </w:rPr>
            </w:pPr>
            <w:r w:rsidRPr="00753C89">
              <w:rPr>
                <w:rFonts w:ascii="Arial" w:eastAsia="CenturyGothic,Bold" w:hAnsi="Arial" w:cs="Arial"/>
                <w:color w:val="000000"/>
                <w:sz w:val="20"/>
                <w:szCs w:val="20"/>
              </w:rPr>
              <w:t xml:space="preserve">Land adjacent to Clovelly Cottage, </w:t>
            </w:r>
            <w:r w:rsidRPr="00753C89">
              <w:rPr>
                <w:rFonts w:ascii="Arial" w:eastAsia="CenturyGothic,Bold" w:hAnsi="Arial" w:cs="Arial"/>
                <w:color w:val="000000"/>
                <w:sz w:val="20"/>
                <w:szCs w:val="20"/>
              </w:rPr>
              <w:lastRenderedPageBreak/>
              <w:t>Whiteoak Green</w:t>
            </w:r>
          </w:p>
        </w:tc>
        <w:tc>
          <w:tcPr>
            <w:tcW w:w="4252" w:type="dxa"/>
          </w:tcPr>
          <w:p w14:paraId="3A4AB72B" w14:textId="7D9D6F02" w:rsidR="00654F2D" w:rsidRPr="00753C89" w:rsidRDefault="00654F2D" w:rsidP="003D5833">
            <w:pPr>
              <w:pStyle w:val="Standard"/>
              <w:autoSpaceDE w:val="0"/>
              <w:rPr>
                <w:rFonts w:ascii="Arial" w:eastAsia="CenturyGothic,Bold" w:hAnsi="Arial" w:cs="Arial"/>
                <w:color w:val="000000"/>
                <w:sz w:val="20"/>
                <w:szCs w:val="20"/>
              </w:rPr>
            </w:pPr>
            <w:r w:rsidRPr="00753C89">
              <w:rPr>
                <w:rFonts w:ascii="Arial" w:eastAsia="CenturyGothic,Bold" w:hAnsi="Arial" w:cs="Arial"/>
                <w:color w:val="000000"/>
                <w:sz w:val="20"/>
                <w:szCs w:val="20"/>
              </w:rPr>
              <w:lastRenderedPageBreak/>
              <w:t xml:space="preserve">Construction of a detached garage for storage not in connection with Clovelly </w:t>
            </w:r>
            <w:r w:rsidRPr="00753C89">
              <w:rPr>
                <w:rFonts w:ascii="Arial" w:eastAsia="CenturyGothic,Bold" w:hAnsi="Arial" w:cs="Arial"/>
                <w:color w:val="000000"/>
                <w:sz w:val="20"/>
                <w:szCs w:val="20"/>
              </w:rPr>
              <w:lastRenderedPageBreak/>
              <w:t>Cottage (part retrospective)</w:t>
            </w:r>
          </w:p>
        </w:tc>
        <w:tc>
          <w:tcPr>
            <w:tcW w:w="1843" w:type="dxa"/>
          </w:tcPr>
          <w:p w14:paraId="5F61C064" w14:textId="23D0DFAD" w:rsidR="00654F2D" w:rsidRPr="00753C89" w:rsidRDefault="00C92D19" w:rsidP="003D5833">
            <w:pPr>
              <w:pStyle w:val="Standard"/>
              <w:autoSpaceDE w:val="0"/>
              <w:rPr>
                <w:rFonts w:ascii="Arial" w:eastAsia="CenturyGothic,Bold" w:hAnsi="Arial" w:cs="Arial"/>
                <w:bCs/>
                <w:color w:val="000000"/>
                <w:sz w:val="20"/>
                <w:szCs w:val="20"/>
              </w:rPr>
            </w:pPr>
            <w:r w:rsidRPr="00753C89">
              <w:rPr>
                <w:rFonts w:ascii="Arial" w:eastAsia="CenturyGothic,Bold" w:hAnsi="Arial" w:cs="Arial"/>
                <w:bCs/>
                <w:color w:val="000000"/>
                <w:sz w:val="20"/>
                <w:szCs w:val="20"/>
              </w:rPr>
              <w:lastRenderedPageBreak/>
              <w:t>WODC - Refused</w:t>
            </w:r>
          </w:p>
        </w:tc>
      </w:tr>
      <w:tr w:rsidR="00601822" w:rsidRPr="00753C89" w14:paraId="5B64073A" w14:textId="77777777" w:rsidTr="004F52A6">
        <w:tc>
          <w:tcPr>
            <w:tcW w:w="1555" w:type="dxa"/>
          </w:tcPr>
          <w:p w14:paraId="5F53BE1E" w14:textId="2F8E6E82" w:rsidR="00601822" w:rsidRPr="00753C89" w:rsidRDefault="00601822" w:rsidP="003D5833">
            <w:pPr>
              <w:pStyle w:val="Standard"/>
              <w:autoSpaceDE w:val="0"/>
              <w:rPr>
                <w:rFonts w:ascii="Arial" w:eastAsia="CenturyGothic,Bold" w:hAnsi="Arial" w:cs="Arial"/>
                <w:color w:val="000000"/>
                <w:sz w:val="20"/>
                <w:szCs w:val="20"/>
              </w:rPr>
            </w:pPr>
            <w:r w:rsidRPr="00753C89">
              <w:rPr>
                <w:rFonts w:ascii="Arial" w:eastAsia="CenturyGothic,Bold" w:hAnsi="Arial" w:cs="Arial"/>
                <w:color w:val="000000"/>
                <w:sz w:val="20"/>
                <w:szCs w:val="20"/>
              </w:rPr>
              <w:t>21/03323/HHD</w:t>
            </w:r>
          </w:p>
        </w:tc>
        <w:tc>
          <w:tcPr>
            <w:tcW w:w="2268" w:type="dxa"/>
          </w:tcPr>
          <w:p w14:paraId="2AB17418" w14:textId="06324321" w:rsidR="00601822" w:rsidRPr="00753C89" w:rsidRDefault="00601822" w:rsidP="003D5833">
            <w:pPr>
              <w:pStyle w:val="Standard"/>
              <w:autoSpaceDE w:val="0"/>
              <w:rPr>
                <w:rFonts w:ascii="Arial" w:eastAsia="CenturyGothic,Bold" w:hAnsi="Arial" w:cs="Arial"/>
                <w:color w:val="000000"/>
                <w:sz w:val="20"/>
                <w:szCs w:val="20"/>
              </w:rPr>
            </w:pPr>
            <w:r w:rsidRPr="00753C89">
              <w:rPr>
                <w:rFonts w:ascii="Arial" w:eastAsia="CenturyGothic,Bold" w:hAnsi="Arial" w:cs="Arial"/>
                <w:color w:val="000000"/>
                <w:sz w:val="20"/>
                <w:szCs w:val="20"/>
              </w:rPr>
              <w:t>1 Yorke Cottages, New Yatt Road, Witney</w:t>
            </w:r>
          </w:p>
        </w:tc>
        <w:tc>
          <w:tcPr>
            <w:tcW w:w="4252" w:type="dxa"/>
          </w:tcPr>
          <w:p w14:paraId="74BF8579" w14:textId="5146018F" w:rsidR="00601822" w:rsidRPr="00753C89" w:rsidRDefault="00601822" w:rsidP="003D5833">
            <w:pPr>
              <w:pStyle w:val="Standard"/>
              <w:autoSpaceDE w:val="0"/>
              <w:rPr>
                <w:rFonts w:ascii="Arial" w:eastAsia="CenturyGothic,Bold" w:hAnsi="Arial" w:cs="Arial"/>
                <w:color w:val="000000"/>
                <w:sz w:val="20"/>
                <w:szCs w:val="20"/>
              </w:rPr>
            </w:pPr>
            <w:r w:rsidRPr="00753C89">
              <w:rPr>
                <w:rFonts w:ascii="Arial" w:eastAsia="CenturyGothic,Bold" w:hAnsi="Arial" w:cs="Arial"/>
                <w:color w:val="000000"/>
                <w:sz w:val="20"/>
                <w:szCs w:val="20"/>
              </w:rPr>
              <w:t>Single storey front and rear extensions. Form new vehicular access. Replace existing garage.</w:t>
            </w:r>
          </w:p>
        </w:tc>
        <w:tc>
          <w:tcPr>
            <w:tcW w:w="1843" w:type="dxa"/>
          </w:tcPr>
          <w:p w14:paraId="30E39DD9" w14:textId="77777777" w:rsidR="00601822" w:rsidRPr="00753C89" w:rsidRDefault="00601822" w:rsidP="003D5833">
            <w:pPr>
              <w:pStyle w:val="Standard"/>
              <w:autoSpaceDE w:val="0"/>
              <w:rPr>
                <w:rFonts w:ascii="Arial" w:eastAsia="CenturyGothic,Bold" w:hAnsi="Arial" w:cs="Arial"/>
                <w:color w:val="000000"/>
                <w:sz w:val="20"/>
                <w:szCs w:val="20"/>
              </w:rPr>
            </w:pPr>
            <w:r w:rsidRPr="00753C89">
              <w:rPr>
                <w:rFonts w:ascii="Arial" w:eastAsia="CenturyGothic,Bold" w:hAnsi="Arial" w:cs="Arial"/>
                <w:color w:val="000000"/>
                <w:sz w:val="20"/>
                <w:szCs w:val="20"/>
              </w:rPr>
              <w:t>PC - No objection</w:t>
            </w:r>
          </w:p>
          <w:p w14:paraId="72705B1B" w14:textId="407AF541" w:rsidR="00601822" w:rsidRPr="00753C89" w:rsidRDefault="00C92D19" w:rsidP="003D5833">
            <w:pPr>
              <w:pStyle w:val="Standard"/>
              <w:autoSpaceDE w:val="0"/>
              <w:rPr>
                <w:rFonts w:ascii="Arial" w:eastAsia="CenturyGothic,Bold" w:hAnsi="Arial" w:cs="Arial"/>
                <w:bCs/>
                <w:color w:val="000000"/>
                <w:sz w:val="20"/>
                <w:szCs w:val="20"/>
              </w:rPr>
            </w:pPr>
            <w:r w:rsidRPr="00753C89">
              <w:rPr>
                <w:rFonts w:ascii="Arial" w:eastAsia="CenturyGothic,Bold" w:hAnsi="Arial" w:cs="Arial"/>
                <w:bCs/>
                <w:color w:val="000000"/>
                <w:sz w:val="20"/>
                <w:szCs w:val="20"/>
              </w:rPr>
              <w:t xml:space="preserve">WODC - </w:t>
            </w:r>
            <w:r w:rsidR="00CD3302" w:rsidRPr="00753C89">
              <w:rPr>
                <w:rFonts w:ascii="Arial" w:eastAsia="CenturyGothic,Bold" w:hAnsi="Arial" w:cs="Arial"/>
                <w:bCs/>
                <w:color w:val="000000"/>
                <w:sz w:val="20"/>
                <w:szCs w:val="20"/>
              </w:rPr>
              <w:t>Approved</w:t>
            </w:r>
          </w:p>
        </w:tc>
      </w:tr>
      <w:tr w:rsidR="00E562F1" w:rsidRPr="00753C89" w14:paraId="334D63D3" w14:textId="77777777" w:rsidTr="004F52A6">
        <w:tc>
          <w:tcPr>
            <w:tcW w:w="1555" w:type="dxa"/>
          </w:tcPr>
          <w:p w14:paraId="398C32A0" w14:textId="5DEA40EF" w:rsidR="00E562F1" w:rsidRPr="00753C89" w:rsidRDefault="00E562F1" w:rsidP="003D5833">
            <w:pPr>
              <w:pStyle w:val="Standard"/>
              <w:autoSpaceDE w:val="0"/>
              <w:rPr>
                <w:rFonts w:ascii="Arial" w:eastAsia="CenturyGothic,Bold" w:hAnsi="Arial" w:cs="Arial"/>
                <w:color w:val="000000"/>
                <w:sz w:val="20"/>
                <w:szCs w:val="20"/>
              </w:rPr>
            </w:pPr>
            <w:r w:rsidRPr="00753C89">
              <w:rPr>
                <w:rFonts w:ascii="Arial" w:eastAsia="CenturyGothic,Bold" w:hAnsi="Arial" w:cs="Arial"/>
                <w:color w:val="000000"/>
                <w:sz w:val="20"/>
                <w:szCs w:val="20"/>
              </w:rPr>
              <w:t>21/03376/HHD</w:t>
            </w:r>
          </w:p>
        </w:tc>
        <w:tc>
          <w:tcPr>
            <w:tcW w:w="2268" w:type="dxa"/>
          </w:tcPr>
          <w:p w14:paraId="527EFBDD" w14:textId="7EC9EFAE" w:rsidR="00E562F1" w:rsidRPr="00753C89" w:rsidRDefault="00E562F1" w:rsidP="003D5833">
            <w:pPr>
              <w:pStyle w:val="Standard"/>
              <w:autoSpaceDE w:val="0"/>
              <w:rPr>
                <w:rFonts w:ascii="Arial" w:eastAsia="CenturyGothic,Bold" w:hAnsi="Arial" w:cs="Arial"/>
                <w:color w:val="000000"/>
                <w:sz w:val="20"/>
                <w:szCs w:val="20"/>
              </w:rPr>
            </w:pPr>
            <w:r w:rsidRPr="00753C89">
              <w:rPr>
                <w:rFonts w:ascii="Arial" w:eastAsia="CenturyGothic,Bold" w:hAnsi="Arial" w:cs="Arial"/>
                <w:color w:val="000000"/>
                <w:sz w:val="20"/>
                <w:szCs w:val="20"/>
              </w:rPr>
              <w:t>21 Giernalls Rd, Hailey</w:t>
            </w:r>
          </w:p>
        </w:tc>
        <w:tc>
          <w:tcPr>
            <w:tcW w:w="4252" w:type="dxa"/>
          </w:tcPr>
          <w:p w14:paraId="6C914205" w14:textId="23FCE4C4" w:rsidR="00E562F1" w:rsidRPr="00753C89" w:rsidRDefault="00E562F1" w:rsidP="003D5833">
            <w:pPr>
              <w:pStyle w:val="Standard"/>
              <w:autoSpaceDE w:val="0"/>
              <w:rPr>
                <w:rFonts w:ascii="Arial" w:eastAsia="CenturyGothic,Bold" w:hAnsi="Arial" w:cs="Arial"/>
                <w:color w:val="000000"/>
                <w:sz w:val="20"/>
                <w:szCs w:val="20"/>
              </w:rPr>
            </w:pPr>
            <w:r w:rsidRPr="00753C89">
              <w:rPr>
                <w:rFonts w:ascii="Arial" w:eastAsia="CenturyGothic,Bold" w:hAnsi="Arial" w:cs="Arial"/>
                <w:color w:val="000000"/>
                <w:sz w:val="20"/>
                <w:szCs w:val="20"/>
              </w:rPr>
              <w:t>Single storey rear extension</w:t>
            </w:r>
          </w:p>
        </w:tc>
        <w:tc>
          <w:tcPr>
            <w:tcW w:w="1843" w:type="dxa"/>
          </w:tcPr>
          <w:p w14:paraId="30A5DC6B" w14:textId="77777777" w:rsidR="00E562F1" w:rsidRPr="00753C89" w:rsidRDefault="00E562F1" w:rsidP="003D5833">
            <w:pPr>
              <w:pStyle w:val="Standard"/>
              <w:autoSpaceDE w:val="0"/>
              <w:rPr>
                <w:rFonts w:ascii="Arial" w:eastAsia="CenturyGothic,Bold" w:hAnsi="Arial" w:cs="Arial"/>
                <w:color w:val="000000"/>
                <w:sz w:val="20"/>
                <w:szCs w:val="20"/>
              </w:rPr>
            </w:pPr>
            <w:r w:rsidRPr="00753C89">
              <w:rPr>
                <w:rFonts w:ascii="Arial" w:eastAsia="CenturyGothic,Bold" w:hAnsi="Arial" w:cs="Arial"/>
                <w:color w:val="000000"/>
                <w:sz w:val="20"/>
                <w:szCs w:val="20"/>
              </w:rPr>
              <w:t>PC - No objection</w:t>
            </w:r>
          </w:p>
          <w:p w14:paraId="1B9EB9DF" w14:textId="31C58A11" w:rsidR="00C92D19" w:rsidRPr="00753C89" w:rsidRDefault="00C92D19" w:rsidP="003D5833">
            <w:pPr>
              <w:pStyle w:val="Standard"/>
              <w:autoSpaceDE w:val="0"/>
              <w:rPr>
                <w:rFonts w:ascii="Arial" w:eastAsia="CenturyGothic,Bold" w:hAnsi="Arial" w:cs="Arial"/>
                <w:color w:val="000000"/>
                <w:sz w:val="20"/>
                <w:szCs w:val="20"/>
              </w:rPr>
            </w:pPr>
            <w:r w:rsidRPr="00753C89">
              <w:rPr>
                <w:rFonts w:ascii="Arial" w:eastAsia="CenturyGothic,Bold" w:hAnsi="Arial" w:cs="Arial"/>
                <w:color w:val="000000"/>
                <w:sz w:val="20"/>
                <w:szCs w:val="20"/>
              </w:rPr>
              <w:t>WODC - Approved</w:t>
            </w:r>
          </w:p>
        </w:tc>
      </w:tr>
    </w:tbl>
    <w:p w14:paraId="077FEB9D" w14:textId="1D7DBBF8" w:rsidR="001A31EB" w:rsidRPr="00753C89" w:rsidRDefault="001A31EB" w:rsidP="003D5833">
      <w:pPr>
        <w:pStyle w:val="Standard"/>
        <w:autoSpaceDE w:val="0"/>
        <w:rPr>
          <w:rFonts w:ascii="Arial" w:eastAsia="CenturyGothic" w:hAnsi="Arial" w:cs="Arial"/>
          <w:b/>
          <w:color w:val="000000"/>
          <w:sz w:val="20"/>
          <w:szCs w:val="20"/>
        </w:rPr>
      </w:pPr>
    </w:p>
    <w:p w14:paraId="368A7D57" w14:textId="48AB797B" w:rsidR="0023086C" w:rsidRDefault="006F4731" w:rsidP="003D5833">
      <w:pPr>
        <w:pStyle w:val="Standard"/>
        <w:autoSpaceDE w:val="0"/>
        <w:rPr>
          <w:rFonts w:ascii="Arial" w:eastAsia="CenturyGothic" w:hAnsi="Arial" w:cs="Arial"/>
          <w:b/>
          <w:color w:val="000000"/>
          <w:sz w:val="20"/>
          <w:szCs w:val="20"/>
        </w:rPr>
      </w:pPr>
      <w:r>
        <w:rPr>
          <w:rFonts w:ascii="Arial" w:eastAsia="CenturyGothic" w:hAnsi="Arial" w:cs="Arial"/>
          <w:b/>
          <w:color w:val="000000"/>
          <w:sz w:val="20"/>
          <w:szCs w:val="20"/>
        </w:rPr>
        <w:t xml:space="preserve">8. </w:t>
      </w:r>
      <w:r w:rsidR="004B2308" w:rsidRPr="00753C89">
        <w:rPr>
          <w:rFonts w:ascii="Arial" w:eastAsia="CenturyGothic" w:hAnsi="Arial" w:cs="Arial"/>
          <w:b/>
          <w:color w:val="000000"/>
          <w:sz w:val="20"/>
          <w:szCs w:val="20"/>
        </w:rPr>
        <w:t>Platinum Jubilee</w:t>
      </w:r>
      <w:r w:rsidR="004212E8">
        <w:rPr>
          <w:rFonts w:ascii="Arial" w:eastAsia="CenturyGothic" w:hAnsi="Arial" w:cs="Arial"/>
          <w:b/>
          <w:color w:val="000000"/>
          <w:sz w:val="20"/>
          <w:szCs w:val="20"/>
        </w:rPr>
        <w:t>:</w:t>
      </w:r>
    </w:p>
    <w:p w14:paraId="5570B8DC" w14:textId="0E9697BD" w:rsidR="00B83801" w:rsidRPr="00D17EC5" w:rsidRDefault="00D17EC5" w:rsidP="00D17EC5">
      <w:pPr>
        <w:widowControl/>
        <w:suppressAutoHyphens w:val="0"/>
        <w:autoSpaceDN/>
        <w:rPr>
          <w:rFonts w:ascii="Arial" w:eastAsia="Times New Roman" w:hAnsi="Arial" w:cs="Arial"/>
          <w:kern w:val="0"/>
          <w:sz w:val="20"/>
          <w:szCs w:val="20"/>
          <w:lang w:eastAsia="en-US" w:bidi="ar-SA"/>
        </w:rPr>
      </w:pPr>
      <w:r>
        <w:rPr>
          <w:rFonts w:ascii="Arial" w:eastAsia="Times New Roman" w:hAnsi="Arial" w:cs="Arial"/>
          <w:sz w:val="20"/>
          <w:szCs w:val="20"/>
        </w:rPr>
        <w:t xml:space="preserve">- </w:t>
      </w:r>
      <w:r w:rsidR="00B83801" w:rsidRPr="00D17EC5">
        <w:rPr>
          <w:rFonts w:ascii="Arial" w:eastAsia="Times New Roman" w:hAnsi="Arial" w:cs="Arial"/>
          <w:sz w:val="20"/>
          <w:szCs w:val="20"/>
        </w:rPr>
        <w:t>Plan is still being finalised but…</w:t>
      </w:r>
    </w:p>
    <w:p w14:paraId="6070A02B" w14:textId="73D1E559" w:rsidR="00B83801" w:rsidRPr="00D17EC5" w:rsidRDefault="00D17EC5" w:rsidP="00D17EC5">
      <w:pPr>
        <w:widowControl/>
        <w:suppressAutoHyphens w:val="0"/>
        <w:autoSpaceDN/>
        <w:rPr>
          <w:rFonts w:ascii="Arial" w:eastAsia="Times New Roman" w:hAnsi="Arial" w:cs="Arial"/>
          <w:sz w:val="20"/>
          <w:szCs w:val="20"/>
        </w:rPr>
      </w:pPr>
      <w:r>
        <w:rPr>
          <w:rFonts w:ascii="Arial" w:eastAsia="Times New Roman" w:hAnsi="Arial" w:cs="Arial"/>
          <w:sz w:val="20"/>
          <w:szCs w:val="20"/>
        </w:rPr>
        <w:t xml:space="preserve">- </w:t>
      </w:r>
      <w:r w:rsidR="00B83801" w:rsidRPr="00D17EC5">
        <w:rPr>
          <w:rFonts w:ascii="Arial" w:eastAsia="Times New Roman" w:hAnsi="Arial" w:cs="Arial"/>
          <w:sz w:val="20"/>
          <w:szCs w:val="20"/>
          <w:u w:val="single"/>
        </w:rPr>
        <w:t>Thursday</w:t>
      </w:r>
      <w:r w:rsidR="00B83801" w:rsidRPr="00D17EC5">
        <w:rPr>
          <w:rFonts w:ascii="Arial" w:eastAsia="Times New Roman" w:hAnsi="Arial" w:cs="Arial"/>
          <w:sz w:val="20"/>
          <w:szCs w:val="20"/>
        </w:rPr>
        <w:t xml:space="preserve"> nationwide events – Trooping the Colour and Lighting of Platinum Beacons</w:t>
      </w:r>
    </w:p>
    <w:p w14:paraId="5BBD8010" w14:textId="65C85CC1" w:rsidR="00B83801" w:rsidRPr="00D17EC5" w:rsidRDefault="00D17EC5" w:rsidP="00D17EC5">
      <w:pPr>
        <w:widowControl/>
        <w:suppressAutoHyphens w:val="0"/>
        <w:autoSpaceDN/>
        <w:rPr>
          <w:rFonts w:ascii="Arial" w:eastAsia="Times New Roman" w:hAnsi="Arial" w:cs="Arial"/>
          <w:sz w:val="20"/>
          <w:szCs w:val="20"/>
        </w:rPr>
      </w:pPr>
      <w:r>
        <w:rPr>
          <w:rFonts w:ascii="Arial" w:eastAsia="Times New Roman" w:hAnsi="Arial" w:cs="Arial"/>
          <w:sz w:val="20"/>
          <w:szCs w:val="20"/>
        </w:rPr>
        <w:t xml:space="preserve">- </w:t>
      </w:r>
      <w:r w:rsidR="00B83801" w:rsidRPr="00D17EC5">
        <w:rPr>
          <w:rFonts w:ascii="Arial" w:eastAsia="Times New Roman" w:hAnsi="Arial" w:cs="Arial"/>
          <w:sz w:val="20"/>
          <w:szCs w:val="20"/>
        </w:rPr>
        <w:t>In Hailey – we have our beacon from the Diamond Jubilee (2012) which we will light [at location tbc]</w:t>
      </w:r>
    </w:p>
    <w:p w14:paraId="0FE6DBFA" w14:textId="13F12B49" w:rsidR="00B83801" w:rsidRPr="00D560E0" w:rsidRDefault="00D560E0" w:rsidP="00D560E0">
      <w:pPr>
        <w:widowControl/>
        <w:suppressAutoHyphens w:val="0"/>
        <w:autoSpaceDN/>
        <w:rPr>
          <w:rFonts w:ascii="Arial" w:eastAsia="Times New Roman" w:hAnsi="Arial" w:cs="Arial"/>
          <w:sz w:val="20"/>
          <w:szCs w:val="20"/>
          <w:u w:val="single"/>
        </w:rPr>
      </w:pPr>
      <w:r>
        <w:rPr>
          <w:rFonts w:ascii="Arial" w:eastAsia="Times New Roman" w:hAnsi="Arial" w:cs="Arial"/>
          <w:sz w:val="20"/>
          <w:szCs w:val="20"/>
        </w:rPr>
        <w:t xml:space="preserve">- </w:t>
      </w:r>
      <w:r w:rsidR="00B83801" w:rsidRPr="00D560E0">
        <w:rPr>
          <w:rFonts w:ascii="Arial" w:eastAsia="Times New Roman" w:hAnsi="Arial" w:cs="Arial"/>
          <w:sz w:val="20"/>
          <w:szCs w:val="20"/>
          <w:u w:val="single"/>
        </w:rPr>
        <w:t>Friday</w:t>
      </w:r>
      <w:r w:rsidR="00B83801" w:rsidRPr="00D560E0">
        <w:rPr>
          <w:rFonts w:ascii="Arial" w:eastAsia="Times New Roman" w:hAnsi="Arial" w:cs="Arial"/>
          <w:sz w:val="20"/>
          <w:szCs w:val="20"/>
        </w:rPr>
        <w:t xml:space="preserve"> nationwide events – Service of Thanksgiving at St Paul’s Cathedral</w:t>
      </w:r>
    </w:p>
    <w:p w14:paraId="2691CA75" w14:textId="7DFFCB2D" w:rsidR="00B83801" w:rsidRPr="00D560E0" w:rsidRDefault="00D560E0" w:rsidP="00D560E0">
      <w:pPr>
        <w:widowControl/>
        <w:suppressAutoHyphens w:val="0"/>
        <w:autoSpaceDN/>
        <w:rPr>
          <w:rFonts w:ascii="Arial" w:eastAsia="Times New Roman" w:hAnsi="Arial" w:cs="Arial"/>
          <w:sz w:val="20"/>
          <w:szCs w:val="20"/>
        </w:rPr>
      </w:pPr>
      <w:r>
        <w:rPr>
          <w:rFonts w:ascii="Arial" w:eastAsia="Times New Roman" w:hAnsi="Arial" w:cs="Arial"/>
          <w:sz w:val="20"/>
          <w:szCs w:val="20"/>
        </w:rPr>
        <w:t xml:space="preserve">- </w:t>
      </w:r>
      <w:r w:rsidR="00B83801" w:rsidRPr="00D560E0">
        <w:rPr>
          <w:rFonts w:ascii="Arial" w:eastAsia="Times New Roman" w:hAnsi="Arial" w:cs="Arial"/>
          <w:sz w:val="20"/>
          <w:szCs w:val="20"/>
        </w:rPr>
        <w:t>In Hailey – Party at the Lamb &amp; Flag Pub [band tbc] &amp; DJ (confirmed)</w:t>
      </w:r>
    </w:p>
    <w:p w14:paraId="4210ACAA" w14:textId="7EB36FE4" w:rsidR="00B83801" w:rsidRPr="00D560E0" w:rsidRDefault="00D560E0" w:rsidP="00D560E0">
      <w:pPr>
        <w:widowControl/>
        <w:suppressAutoHyphens w:val="0"/>
        <w:autoSpaceDN/>
        <w:rPr>
          <w:rFonts w:ascii="Arial" w:eastAsia="Times New Roman" w:hAnsi="Arial" w:cs="Arial"/>
          <w:sz w:val="20"/>
          <w:szCs w:val="20"/>
        </w:rPr>
      </w:pPr>
      <w:r>
        <w:rPr>
          <w:rFonts w:ascii="Arial" w:eastAsia="Times New Roman" w:hAnsi="Arial" w:cs="Arial"/>
          <w:sz w:val="20"/>
          <w:szCs w:val="20"/>
        </w:rPr>
        <w:t xml:space="preserve">- </w:t>
      </w:r>
      <w:r w:rsidR="00B83801" w:rsidRPr="00D560E0">
        <w:rPr>
          <w:rFonts w:ascii="Arial" w:eastAsia="Times New Roman" w:hAnsi="Arial" w:cs="Arial"/>
          <w:sz w:val="20"/>
          <w:szCs w:val="20"/>
          <w:u w:val="single"/>
        </w:rPr>
        <w:t>Saturday</w:t>
      </w:r>
      <w:r w:rsidR="00B83801" w:rsidRPr="00D560E0">
        <w:rPr>
          <w:rFonts w:ascii="Arial" w:eastAsia="Times New Roman" w:hAnsi="Arial" w:cs="Arial"/>
          <w:sz w:val="20"/>
          <w:szCs w:val="20"/>
        </w:rPr>
        <w:t xml:space="preserve"> nationwide events – Epsom Derby and Live Concert at the Palace</w:t>
      </w:r>
    </w:p>
    <w:p w14:paraId="14BCDE83" w14:textId="6F3D4AFB" w:rsidR="00B83801" w:rsidRPr="00D560E0" w:rsidRDefault="00D560E0" w:rsidP="00D560E0">
      <w:pPr>
        <w:widowControl/>
        <w:suppressAutoHyphens w:val="0"/>
        <w:autoSpaceDN/>
        <w:rPr>
          <w:rFonts w:ascii="Arial" w:eastAsia="Times New Roman" w:hAnsi="Arial" w:cs="Arial"/>
          <w:sz w:val="20"/>
          <w:szCs w:val="20"/>
        </w:rPr>
      </w:pPr>
      <w:r>
        <w:rPr>
          <w:rFonts w:ascii="Arial" w:eastAsia="Times New Roman" w:hAnsi="Arial" w:cs="Arial"/>
          <w:sz w:val="20"/>
          <w:szCs w:val="20"/>
        </w:rPr>
        <w:t xml:space="preserve">- </w:t>
      </w:r>
      <w:r w:rsidR="00B83801" w:rsidRPr="00D560E0">
        <w:rPr>
          <w:rFonts w:ascii="Arial" w:eastAsia="Times New Roman" w:hAnsi="Arial" w:cs="Arial"/>
          <w:sz w:val="20"/>
          <w:szCs w:val="20"/>
        </w:rPr>
        <w:t>In Hailey – No plans</w:t>
      </w:r>
    </w:p>
    <w:p w14:paraId="2CB0F885" w14:textId="4F36F082" w:rsidR="00B83801" w:rsidRPr="00D560E0" w:rsidRDefault="00D560E0" w:rsidP="00D560E0">
      <w:pPr>
        <w:widowControl/>
        <w:suppressAutoHyphens w:val="0"/>
        <w:autoSpaceDN/>
        <w:rPr>
          <w:rFonts w:ascii="Arial" w:eastAsia="Times New Roman" w:hAnsi="Arial" w:cs="Arial"/>
          <w:sz w:val="20"/>
          <w:szCs w:val="20"/>
        </w:rPr>
      </w:pPr>
      <w:r>
        <w:rPr>
          <w:rFonts w:ascii="Arial" w:eastAsia="Times New Roman" w:hAnsi="Arial" w:cs="Arial"/>
          <w:sz w:val="20"/>
          <w:szCs w:val="20"/>
        </w:rPr>
        <w:t xml:space="preserve">- </w:t>
      </w:r>
      <w:r w:rsidR="00B83801" w:rsidRPr="00D560E0">
        <w:rPr>
          <w:rFonts w:ascii="Arial" w:eastAsia="Times New Roman" w:hAnsi="Arial" w:cs="Arial"/>
          <w:sz w:val="20"/>
          <w:szCs w:val="20"/>
          <w:u w:val="single"/>
        </w:rPr>
        <w:t>Sunday</w:t>
      </w:r>
      <w:r w:rsidR="00B83801" w:rsidRPr="00D560E0">
        <w:rPr>
          <w:rFonts w:ascii="Arial" w:eastAsia="Times New Roman" w:hAnsi="Arial" w:cs="Arial"/>
          <w:sz w:val="20"/>
          <w:szCs w:val="20"/>
        </w:rPr>
        <w:t xml:space="preserve"> nationwide events – Big Jubilee Lunch</w:t>
      </w:r>
    </w:p>
    <w:p w14:paraId="1C3AD13F" w14:textId="035EBA25" w:rsidR="00B83801" w:rsidRPr="00D560E0" w:rsidRDefault="00D560E0" w:rsidP="00D560E0">
      <w:pPr>
        <w:widowControl/>
        <w:suppressAutoHyphens w:val="0"/>
        <w:autoSpaceDN/>
        <w:rPr>
          <w:rFonts w:ascii="Arial" w:eastAsia="Times New Roman" w:hAnsi="Arial" w:cs="Arial"/>
          <w:sz w:val="20"/>
          <w:szCs w:val="20"/>
        </w:rPr>
      </w:pPr>
      <w:r>
        <w:rPr>
          <w:rFonts w:ascii="Arial" w:eastAsia="Times New Roman" w:hAnsi="Arial" w:cs="Arial"/>
          <w:sz w:val="20"/>
          <w:szCs w:val="20"/>
        </w:rPr>
        <w:t xml:space="preserve">- </w:t>
      </w:r>
      <w:r w:rsidR="00B83801" w:rsidRPr="00D560E0">
        <w:rPr>
          <w:rFonts w:ascii="Arial" w:eastAsia="Times New Roman" w:hAnsi="Arial" w:cs="Arial"/>
          <w:sz w:val="20"/>
          <w:szCs w:val="20"/>
        </w:rPr>
        <w:t>In Hailey – Big Jubilee Lunch at the Recreation Ground and Village Hall</w:t>
      </w:r>
    </w:p>
    <w:p w14:paraId="5E1883E6" w14:textId="3429A7E5" w:rsidR="00C9762F" w:rsidRPr="00753C89" w:rsidRDefault="00C9762F" w:rsidP="003D5833">
      <w:pPr>
        <w:pStyle w:val="Standard"/>
        <w:autoSpaceDE w:val="0"/>
        <w:rPr>
          <w:rFonts w:ascii="Arial" w:eastAsia="CenturyGothic" w:hAnsi="Arial" w:cs="Arial"/>
          <w:b/>
          <w:color w:val="000000"/>
          <w:sz w:val="20"/>
          <w:szCs w:val="20"/>
        </w:rPr>
      </w:pPr>
    </w:p>
    <w:p w14:paraId="3D1AD50F" w14:textId="59305F79" w:rsidR="00C9762F" w:rsidRPr="00753C89" w:rsidRDefault="006F4731" w:rsidP="003D5833">
      <w:pPr>
        <w:pStyle w:val="Standard"/>
        <w:autoSpaceDE w:val="0"/>
        <w:rPr>
          <w:rFonts w:ascii="Arial" w:eastAsia="Roboto" w:hAnsi="Arial" w:cs="Arial"/>
          <w:sz w:val="20"/>
          <w:szCs w:val="20"/>
        </w:rPr>
      </w:pPr>
      <w:r>
        <w:rPr>
          <w:rFonts w:ascii="Arial" w:eastAsia="CenturyGothic" w:hAnsi="Arial" w:cs="Arial"/>
          <w:b/>
          <w:color w:val="000000"/>
          <w:sz w:val="20"/>
          <w:szCs w:val="20"/>
        </w:rPr>
        <w:t xml:space="preserve">9. </w:t>
      </w:r>
      <w:r w:rsidR="00C9762F" w:rsidRPr="00753C89">
        <w:rPr>
          <w:rFonts w:ascii="Arial" w:eastAsia="CenturyGothic" w:hAnsi="Arial" w:cs="Arial"/>
          <w:b/>
          <w:color w:val="000000"/>
          <w:sz w:val="20"/>
          <w:szCs w:val="20"/>
        </w:rPr>
        <w:t>Village Hall</w:t>
      </w:r>
      <w:r w:rsidR="004212E8">
        <w:rPr>
          <w:rFonts w:ascii="Arial" w:eastAsia="CenturyGothic" w:hAnsi="Arial" w:cs="Arial"/>
          <w:b/>
          <w:color w:val="000000"/>
          <w:sz w:val="20"/>
          <w:szCs w:val="20"/>
        </w:rPr>
        <w:t>:</w:t>
      </w:r>
    </w:p>
    <w:p w14:paraId="1845975F" w14:textId="785FA2EF" w:rsidR="008529C7" w:rsidRPr="00753C89" w:rsidRDefault="008529C7" w:rsidP="003D5833">
      <w:pPr>
        <w:pStyle w:val="Standard"/>
        <w:autoSpaceDE w:val="0"/>
        <w:jc w:val="both"/>
        <w:rPr>
          <w:rFonts w:ascii="Arial" w:eastAsia="CenturyGothic,Bold" w:hAnsi="Arial" w:cs="Arial"/>
          <w:bCs/>
          <w:color w:val="000000"/>
          <w:sz w:val="20"/>
          <w:szCs w:val="20"/>
        </w:rPr>
      </w:pPr>
      <w:r w:rsidRPr="00753C89">
        <w:rPr>
          <w:rFonts w:ascii="Arial" w:eastAsia="CenturyGothic,Bold" w:hAnsi="Arial" w:cs="Arial"/>
          <w:b/>
          <w:color w:val="000000"/>
          <w:sz w:val="20"/>
          <w:szCs w:val="20"/>
        </w:rPr>
        <w:t>(a)</w:t>
      </w:r>
      <w:r w:rsidRPr="00753C89">
        <w:rPr>
          <w:rFonts w:ascii="Arial" w:eastAsia="CenturyGothic,Bold" w:hAnsi="Arial" w:cs="Arial"/>
          <w:bCs/>
          <w:color w:val="000000"/>
          <w:sz w:val="20"/>
          <w:szCs w:val="20"/>
        </w:rPr>
        <w:t xml:space="preserve"> Village Hall Management Committee - The work to the flat roof of the hall has now been completed by Woodstock Roofing.  The total cost was just over £15,000 including VAT, which is being paid by the VHMC.  Other incidental work associated with the roof replacement has been carried out by Graham Franklin.  Measures to ensure Covid security for users of the hall continue, particularly sanitising and mask wearing.  Two fund raising events have taken </w:t>
      </w:r>
      <w:r w:rsidR="00D96CFA" w:rsidRPr="00753C89">
        <w:rPr>
          <w:rFonts w:ascii="Arial" w:eastAsia="CenturyGothic,Bold" w:hAnsi="Arial" w:cs="Arial"/>
          <w:bCs/>
          <w:color w:val="000000"/>
          <w:sz w:val="20"/>
          <w:szCs w:val="20"/>
        </w:rPr>
        <w:t>place -</w:t>
      </w:r>
      <w:r w:rsidRPr="00753C89">
        <w:rPr>
          <w:rFonts w:ascii="Arial" w:eastAsia="CenturyGothic,Bold" w:hAnsi="Arial" w:cs="Arial"/>
          <w:bCs/>
          <w:color w:val="000000"/>
          <w:sz w:val="20"/>
          <w:szCs w:val="20"/>
        </w:rPr>
        <w:t xml:space="preserve"> a bingo evening and the Annual Band Concert, both successful although with restricted attendance.    </w:t>
      </w:r>
    </w:p>
    <w:p w14:paraId="40CCD182" w14:textId="77777777" w:rsidR="008529C7" w:rsidRPr="00753C89" w:rsidRDefault="008529C7" w:rsidP="003D5833">
      <w:pPr>
        <w:pStyle w:val="Standard"/>
        <w:autoSpaceDE w:val="0"/>
        <w:jc w:val="both"/>
        <w:rPr>
          <w:rFonts w:ascii="Arial" w:eastAsia="CenturyGothic,Bold" w:hAnsi="Arial" w:cs="Arial"/>
          <w:b/>
          <w:color w:val="000000"/>
          <w:sz w:val="20"/>
          <w:szCs w:val="20"/>
        </w:rPr>
      </w:pPr>
      <w:r w:rsidRPr="00753C89">
        <w:rPr>
          <w:rFonts w:ascii="Arial" w:eastAsia="CenturyGothic,Bold" w:hAnsi="Arial" w:cs="Arial"/>
          <w:b/>
          <w:color w:val="000000"/>
          <w:sz w:val="20"/>
          <w:szCs w:val="20"/>
        </w:rPr>
        <w:t>The PC is asked to note this report.</w:t>
      </w:r>
    </w:p>
    <w:p w14:paraId="572C99F8" w14:textId="6212BA7E" w:rsidR="00EA5A65" w:rsidRPr="00753C89" w:rsidRDefault="000A0F16" w:rsidP="003D5833">
      <w:pPr>
        <w:pStyle w:val="Standard"/>
        <w:autoSpaceDE w:val="0"/>
        <w:rPr>
          <w:rFonts w:ascii="Arial" w:eastAsia="CenturyGothic" w:hAnsi="Arial" w:cs="Arial"/>
          <w:b/>
          <w:color w:val="000000"/>
          <w:sz w:val="20"/>
          <w:szCs w:val="20"/>
        </w:rPr>
      </w:pPr>
      <w:r w:rsidRPr="00753C89">
        <w:rPr>
          <w:rFonts w:ascii="Arial" w:eastAsia="CenturyGothic" w:hAnsi="Arial" w:cs="Arial"/>
          <w:b/>
          <w:color w:val="000000"/>
          <w:sz w:val="20"/>
          <w:szCs w:val="20"/>
        </w:rPr>
        <w:t xml:space="preserve">   </w:t>
      </w:r>
    </w:p>
    <w:p w14:paraId="20800B7C" w14:textId="6C6EB174" w:rsidR="00B240A4" w:rsidRDefault="006F4731" w:rsidP="003D5833">
      <w:pPr>
        <w:pStyle w:val="Standard"/>
        <w:autoSpaceDE w:val="0"/>
        <w:rPr>
          <w:rFonts w:ascii="Arial" w:hAnsi="Arial" w:cs="Arial"/>
          <w:b/>
          <w:bCs/>
          <w:sz w:val="20"/>
          <w:szCs w:val="20"/>
        </w:rPr>
      </w:pPr>
      <w:r>
        <w:rPr>
          <w:rFonts w:ascii="Arial" w:hAnsi="Arial" w:cs="Arial"/>
          <w:b/>
          <w:bCs/>
          <w:sz w:val="20"/>
          <w:szCs w:val="20"/>
        </w:rPr>
        <w:t xml:space="preserve">10. </w:t>
      </w:r>
      <w:r w:rsidR="002F6763" w:rsidRPr="00753C89">
        <w:rPr>
          <w:rFonts w:ascii="Arial" w:hAnsi="Arial" w:cs="Arial"/>
          <w:b/>
          <w:bCs/>
          <w:sz w:val="20"/>
          <w:szCs w:val="20"/>
        </w:rPr>
        <w:t>Neighbourhood Policing Report</w:t>
      </w:r>
      <w:r w:rsidR="004212E8">
        <w:rPr>
          <w:rFonts w:ascii="Arial" w:hAnsi="Arial" w:cs="Arial"/>
          <w:b/>
          <w:bCs/>
          <w:sz w:val="20"/>
          <w:szCs w:val="20"/>
        </w:rPr>
        <w:t>:</w:t>
      </w:r>
    </w:p>
    <w:p w14:paraId="40F0C876" w14:textId="562D5104" w:rsidR="001A65E9" w:rsidRPr="00D17EC5" w:rsidRDefault="00D17EC5" w:rsidP="00D17EC5">
      <w:pPr>
        <w:widowControl/>
        <w:suppressAutoHyphens w:val="0"/>
        <w:autoSpaceDN/>
        <w:rPr>
          <w:rFonts w:ascii="Arial" w:eastAsia="Times New Roman" w:hAnsi="Arial" w:cs="Arial"/>
          <w:kern w:val="0"/>
          <w:sz w:val="20"/>
          <w:szCs w:val="20"/>
          <w:lang w:eastAsia="en-US" w:bidi="ar-SA"/>
        </w:rPr>
      </w:pPr>
      <w:r>
        <w:rPr>
          <w:rFonts w:ascii="Arial" w:eastAsia="Times New Roman" w:hAnsi="Arial" w:cs="Arial"/>
          <w:sz w:val="20"/>
          <w:szCs w:val="20"/>
        </w:rPr>
        <w:t xml:space="preserve">- </w:t>
      </w:r>
      <w:r w:rsidR="001A65E9" w:rsidRPr="00D17EC5">
        <w:rPr>
          <w:rFonts w:ascii="Arial" w:eastAsia="Times New Roman" w:hAnsi="Arial" w:cs="Arial"/>
          <w:sz w:val="20"/>
          <w:szCs w:val="20"/>
        </w:rPr>
        <w:t>This month’s alerts have included warning about increase in theft of number plates, an updated Neighbourhood Watch newsletter, warning about scams in general (postcode lottery-related scams in particular), online fraudsters with advice provided for avoiding scams, a warning about having effective online passwords in place</w:t>
      </w:r>
    </w:p>
    <w:p w14:paraId="70472D2F" w14:textId="2A16323F" w:rsidR="001A65E9" w:rsidRPr="00D17EC5" w:rsidRDefault="00D17EC5" w:rsidP="00D17EC5">
      <w:pPr>
        <w:widowControl/>
        <w:suppressAutoHyphens w:val="0"/>
        <w:autoSpaceDN/>
        <w:rPr>
          <w:rFonts w:ascii="Arial" w:eastAsia="Times New Roman" w:hAnsi="Arial" w:cs="Arial"/>
          <w:sz w:val="20"/>
          <w:szCs w:val="20"/>
        </w:rPr>
      </w:pPr>
      <w:r>
        <w:rPr>
          <w:rFonts w:ascii="Arial" w:eastAsia="Times New Roman" w:hAnsi="Arial" w:cs="Arial"/>
          <w:sz w:val="20"/>
          <w:szCs w:val="20"/>
        </w:rPr>
        <w:t xml:space="preserve">- </w:t>
      </w:r>
      <w:r w:rsidR="001A65E9" w:rsidRPr="00D17EC5">
        <w:rPr>
          <w:rFonts w:ascii="Arial" w:eastAsia="Times New Roman" w:hAnsi="Arial" w:cs="Arial"/>
          <w:sz w:val="20"/>
          <w:szCs w:val="20"/>
        </w:rPr>
        <w:t>The VAS on Delly Hill is currently not working. We have made contact with Wendy at Swarco and we are arranging an engineer visit (under our warranty)</w:t>
      </w:r>
    </w:p>
    <w:p w14:paraId="15A9D10F" w14:textId="77777777" w:rsidR="005F44A0" w:rsidRPr="00753C89" w:rsidRDefault="005F44A0" w:rsidP="003D5833">
      <w:pPr>
        <w:pStyle w:val="Standard"/>
        <w:autoSpaceDE w:val="0"/>
        <w:rPr>
          <w:rFonts w:ascii="Arial" w:eastAsia="CenturyGothic,Bold" w:hAnsi="Arial" w:cs="Arial"/>
          <w:bCs/>
          <w:color w:val="000000"/>
          <w:sz w:val="20"/>
          <w:szCs w:val="20"/>
        </w:rPr>
      </w:pPr>
    </w:p>
    <w:p w14:paraId="16BCF09A" w14:textId="01D68DC8" w:rsidR="00A31109" w:rsidRPr="00753C89" w:rsidRDefault="006F4731" w:rsidP="003D5833">
      <w:pPr>
        <w:pStyle w:val="Standard"/>
        <w:autoSpaceDE w:val="0"/>
        <w:rPr>
          <w:rFonts w:ascii="Arial" w:eastAsia="CenturyGothic,Bold" w:hAnsi="Arial" w:cs="Arial"/>
          <w:bCs/>
          <w:color w:val="000000"/>
          <w:sz w:val="20"/>
          <w:szCs w:val="20"/>
        </w:rPr>
      </w:pPr>
      <w:r>
        <w:rPr>
          <w:rFonts w:ascii="Arial" w:eastAsia="CenturyGothic,Bold" w:hAnsi="Arial" w:cs="Arial"/>
          <w:b/>
          <w:bCs/>
          <w:color w:val="000000"/>
          <w:sz w:val="20"/>
          <w:szCs w:val="20"/>
        </w:rPr>
        <w:t xml:space="preserve">11. </w:t>
      </w:r>
      <w:r w:rsidR="00A31109" w:rsidRPr="00753C89">
        <w:rPr>
          <w:rFonts w:ascii="Arial" w:eastAsia="CenturyGothic,Bold" w:hAnsi="Arial" w:cs="Arial"/>
          <w:b/>
          <w:bCs/>
          <w:color w:val="000000"/>
          <w:sz w:val="20"/>
          <w:szCs w:val="20"/>
        </w:rPr>
        <w:t xml:space="preserve">Amenities: </w:t>
      </w:r>
    </w:p>
    <w:p w14:paraId="1CE66887" w14:textId="2EF4AB78" w:rsidR="00B240A4" w:rsidRPr="00753C89" w:rsidRDefault="00B240A4" w:rsidP="003D5833">
      <w:pPr>
        <w:pStyle w:val="Standard"/>
        <w:autoSpaceDE w:val="0"/>
        <w:rPr>
          <w:rFonts w:ascii="Arial" w:eastAsia="CenturyGothic,Bold" w:hAnsi="Arial" w:cs="Arial"/>
          <w:b/>
          <w:bCs/>
          <w:color w:val="000000"/>
          <w:sz w:val="20"/>
          <w:szCs w:val="20"/>
        </w:rPr>
      </w:pPr>
      <w:r w:rsidRPr="00753C89">
        <w:rPr>
          <w:rFonts w:ascii="Arial" w:eastAsia="CenturyGothic,Bold" w:hAnsi="Arial" w:cs="Arial"/>
          <w:b/>
          <w:bCs/>
          <w:color w:val="000000"/>
          <w:sz w:val="20"/>
          <w:szCs w:val="20"/>
        </w:rPr>
        <w:t>(a) Playground:</w:t>
      </w:r>
    </w:p>
    <w:p w14:paraId="07F72C20" w14:textId="6DD1F86F" w:rsidR="00AD3D61" w:rsidRPr="00753C89" w:rsidRDefault="008B2C10" w:rsidP="003D5833">
      <w:pPr>
        <w:pStyle w:val="NoSpacing"/>
        <w:rPr>
          <w:rFonts w:ascii="Arial" w:hAnsi="Arial" w:cs="Arial"/>
          <w:sz w:val="20"/>
          <w:szCs w:val="20"/>
        </w:rPr>
      </w:pPr>
      <w:r>
        <w:rPr>
          <w:rFonts w:ascii="Arial" w:hAnsi="Arial" w:cs="Arial"/>
          <w:sz w:val="20"/>
          <w:szCs w:val="20"/>
        </w:rPr>
        <w:t xml:space="preserve">- </w:t>
      </w:r>
      <w:r w:rsidR="00B240A4" w:rsidRPr="00753C89">
        <w:rPr>
          <w:rFonts w:ascii="Arial" w:hAnsi="Arial" w:cs="Arial"/>
          <w:sz w:val="20"/>
          <w:szCs w:val="20"/>
        </w:rPr>
        <w:t xml:space="preserve"> Routine recorded inspection of play equipment – carried out on 22 October.</w:t>
      </w:r>
      <w:r w:rsidR="009925AA" w:rsidRPr="00753C89">
        <w:rPr>
          <w:rFonts w:ascii="Arial" w:hAnsi="Arial" w:cs="Arial"/>
          <w:sz w:val="20"/>
          <w:szCs w:val="20"/>
        </w:rPr>
        <w:t xml:space="preserve"> There is n</w:t>
      </w:r>
      <w:r w:rsidR="00B240A4" w:rsidRPr="00753C89">
        <w:rPr>
          <w:rFonts w:ascii="Arial" w:hAnsi="Arial" w:cs="Arial"/>
          <w:sz w:val="20"/>
          <w:szCs w:val="20"/>
        </w:rPr>
        <w:t>othing of significance to report.</w:t>
      </w:r>
    </w:p>
    <w:p w14:paraId="3CD21FFD" w14:textId="4A7237C2" w:rsidR="00AD3D61" w:rsidRPr="00753C89" w:rsidRDefault="008B2C10" w:rsidP="003D5833">
      <w:pPr>
        <w:pStyle w:val="NoSpacing"/>
        <w:rPr>
          <w:rFonts w:ascii="Arial" w:hAnsi="Arial" w:cs="Arial"/>
          <w:sz w:val="20"/>
          <w:szCs w:val="20"/>
        </w:rPr>
      </w:pPr>
      <w:r>
        <w:rPr>
          <w:rFonts w:ascii="Arial" w:hAnsi="Arial" w:cs="Arial"/>
          <w:sz w:val="20"/>
          <w:szCs w:val="20"/>
        </w:rPr>
        <w:t xml:space="preserve">- </w:t>
      </w:r>
      <w:r w:rsidR="00B240A4" w:rsidRPr="00753C89">
        <w:rPr>
          <w:rFonts w:ascii="Arial" w:hAnsi="Arial" w:cs="Arial"/>
          <w:sz w:val="20"/>
          <w:szCs w:val="20"/>
        </w:rPr>
        <w:t xml:space="preserve">Update on maintenance – specialist contractor RPM </w:t>
      </w:r>
      <w:r w:rsidR="003104BC" w:rsidRPr="00753C89">
        <w:rPr>
          <w:rFonts w:ascii="Arial" w:hAnsi="Arial" w:cs="Arial"/>
          <w:sz w:val="20"/>
          <w:szCs w:val="20"/>
        </w:rPr>
        <w:t>has carried out the requested work</w:t>
      </w:r>
      <w:r w:rsidR="00B240A4" w:rsidRPr="00753C89">
        <w:rPr>
          <w:rFonts w:ascii="Arial" w:hAnsi="Arial" w:cs="Arial"/>
          <w:sz w:val="20"/>
          <w:szCs w:val="20"/>
        </w:rPr>
        <w:t>. Work proposed for volunteers – bark topping up and resurfacing of BMX track – has been delayed as principal volunteer is in self</w:t>
      </w:r>
      <w:r w:rsidR="00AD3D61" w:rsidRPr="00753C89">
        <w:rPr>
          <w:rFonts w:ascii="Arial" w:hAnsi="Arial" w:cs="Arial"/>
          <w:sz w:val="20"/>
          <w:szCs w:val="20"/>
        </w:rPr>
        <w:t xml:space="preserve"> </w:t>
      </w:r>
      <w:r w:rsidR="00B240A4" w:rsidRPr="00753C89">
        <w:rPr>
          <w:rFonts w:ascii="Arial" w:hAnsi="Arial" w:cs="Arial"/>
          <w:sz w:val="20"/>
          <w:szCs w:val="20"/>
        </w:rPr>
        <w:t xml:space="preserve">isolation with Covid. To be followed up. </w:t>
      </w:r>
    </w:p>
    <w:p w14:paraId="5A08D509" w14:textId="5C0A3108" w:rsidR="00A415EB" w:rsidRPr="00753C89" w:rsidRDefault="008B2C10" w:rsidP="003D5833">
      <w:pPr>
        <w:pStyle w:val="NoSpacing"/>
        <w:rPr>
          <w:rFonts w:ascii="Arial" w:hAnsi="Arial" w:cs="Arial"/>
          <w:sz w:val="20"/>
          <w:szCs w:val="20"/>
        </w:rPr>
      </w:pPr>
      <w:r>
        <w:rPr>
          <w:rFonts w:ascii="Arial" w:hAnsi="Arial" w:cs="Arial"/>
          <w:sz w:val="20"/>
          <w:szCs w:val="20"/>
        </w:rPr>
        <w:t xml:space="preserve">- </w:t>
      </w:r>
      <w:r w:rsidR="00B240A4" w:rsidRPr="00753C89">
        <w:rPr>
          <w:rFonts w:ascii="Arial" w:hAnsi="Arial" w:cs="Arial"/>
          <w:sz w:val="20"/>
          <w:szCs w:val="20"/>
        </w:rPr>
        <w:t>Update on weeding/cleaning playground</w:t>
      </w:r>
    </w:p>
    <w:p w14:paraId="3C3BACC9" w14:textId="447D4DDE" w:rsidR="00B240A4" w:rsidRPr="00753C89" w:rsidRDefault="00A415EB" w:rsidP="003D5833">
      <w:pPr>
        <w:rPr>
          <w:rFonts w:ascii="Arial" w:hAnsi="Arial" w:cs="Arial"/>
          <w:sz w:val="20"/>
          <w:szCs w:val="20"/>
        </w:rPr>
      </w:pPr>
      <w:r w:rsidRPr="00753C89">
        <w:rPr>
          <w:rFonts w:ascii="Arial" w:hAnsi="Arial" w:cs="Arial"/>
          <w:sz w:val="20"/>
          <w:szCs w:val="20"/>
        </w:rPr>
        <w:t>The a</w:t>
      </w:r>
      <w:r w:rsidR="00B240A4" w:rsidRPr="00753C89">
        <w:rPr>
          <w:rFonts w:ascii="Arial" w:hAnsi="Arial" w:cs="Arial"/>
          <w:sz w:val="20"/>
          <w:szCs w:val="20"/>
        </w:rPr>
        <w:t xml:space="preserve">dvert in the October Hailey Herald for paid worker has produced no response </w:t>
      </w:r>
      <w:r w:rsidRPr="00753C89">
        <w:rPr>
          <w:rFonts w:ascii="Arial" w:hAnsi="Arial" w:cs="Arial"/>
          <w:sz w:val="20"/>
          <w:szCs w:val="20"/>
        </w:rPr>
        <w:t>yet.</w:t>
      </w:r>
    </w:p>
    <w:p w14:paraId="51DF7ADD" w14:textId="77777777" w:rsidR="00AD3D61" w:rsidRPr="00753C89" w:rsidRDefault="00A415EB" w:rsidP="003D5833">
      <w:pPr>
        <w:rPr>
          <w:rFonts w:ascii="Arial" w:eastAsia="CenturyGothic" w:hAnsi="Arial" w:cs="Arial"/>
          <w:b/>
          <w:bCs/>
          <w:sz w:val="20"/>
          <w:szCs w:val="20"/>
        </w:rPr>
      </w:pPr>
      <w:r w:rsidRPr="00753C89">
        <w:rPr>
          <w:rFonts w:ascii="Arial" w:eastAsia="CenturyGothic" w:hAnsi="Arial" w:cs="Arial"/>
          <w:b/>
          <w:bCs/>
          <w:sz w:val="20"/>
          <w:szCs w:val="20"/>
        </w:rPr>
        <w:t xml:space="preserve">              </w:t>
      </w:r>
    </w:p>
    <w:p w14:paraId="63F3523D" w14:textId="67EEDE9F" w:rsidR="00A23E9E" w:rsidRPr="00753C89" w:rsidRDefault="00A415EB" w:rsidP="003D5833">
      <w:pPr>
        <w:rPr>
          <w:rFonts w:ascii="Arial" w:eastAsia="CenturyGothic" w:hAnsi="Arial" w:cs="Arial"/>
          <w:sz w:val="20"/>
          <w:szCs w:val="20"/>
        </w:rPr>
      </w:pPr>
      <w:r w:rsidRPr="00753C89">
        <w:rPr>
          <w:rFonts w:ascii="Arial" w:eastAsia="CenturyGothic" w:hAnsi="Arial" w:cs="Arial"/>
          <w:b/>
          <w:bCs/>
          <w:sz w:val="20"/>
          <w:szCs w:val="20"/>
        </w:rPr>
        <w:t>(b)</w:t>
      </w:r>
      <w:r w:rsidRPr="00753C89">
        <w:rPr>
          <w:rFonts w:ascii="Arial" w:eastAsia="CenturyGothic" w:hAnsi="Arial" w:cs="Arial"/>
          <w:sz w:val="20"/>
          <w:szCs w:val="20"/>
        </w:rPr>
        <w:t xml:space="preserve"> </w:t>
      </w:r>
      <w:r w:rsidR="00A23E9E" w:rsidRPr="00753C89">
        <w:rPr>
          <w:rFonts w:ascii="Arial" w:eastAsia="CenturyGothic" w:hAnsi="Arial" w:cs="Arial"/>
          <w:sz w:val="20"/>
          <w:szCs w:val="20"/>
        </w:rPr>
        <w:t>Sale of Wood Green</w:t>
      </w:r>
    </w:p>
    <w:p w14:paraId="33906979" w14:textId="65D49721" w:rsidR="009925AA" w:rsidRPr="00753C89" w:rsidRDefault="009925AA" w:rsidP="003D5833">
      <w:pPr>
        <w:rPr>
          <w:rFonts w:ascii="Arial" w:hAnsi="Arial" w:cs="Arial"/>
          <w:sz w:val="20"/>
          <w:szCs w:val="20"/>
        </w:rPr>
      </w:pPr>
      <w:r w:rsidRPr="00753C89">
        <w:rPr>
          <w:rFonts w:ascii="Arial" w:hAnsi="Arial" w:cs="Arial"/>
          <w:sz w:val="20"/>
          <w:szCs w:val="20"/>
        </w:rPr>
        <w:t>No update.</w:t>
      </w:r>
    </w:p>
    <w:p w14:paraId="055BE89A" w14:textId="77777777" w:rsidR="00AD3D61" w:rsidRPr="00753C89" w:rsidRDefault="001B34C0" w:rsidP="003D5833">
      <w:pPr>
        <w:pStyle w:val="Standard"/>
        <w:autoSpaceDE w:val="0"/>
        <w:rPr>
          <w:rFonts w:ascii="Arial" w:eastAsia="CenturyGothic" w:hAnsi="Arial" w:cs="Arial"/>
          <w:b/>
          <w:color w:val="000000"/>
          <w:sz w:val="20"/>
          <w:szCs w:val="20"/>
        </w:rPr>
      </w:pPr>
      <w:r w:rsidRPr="00753C89">
        <w:rPr>
          <w:rFonts w:ascii="Arial" w:eastAsia="CenturyGothic" w:hAnsi="Arial" w:cs="Arial"/>
          <w:b/>
          <w:color w:val="000000"/>
          <w:sz w:val="20"/>
          <w:szCs w:val="20"/>
        </w:rPr>
        <w:t xml:space="preserve">  </w:t>
      </w:r>
      <w:r w:rsidR="00E80AF4" w:rsidRPr="00753C89">
        <w:rPr>
          <w:rFonts w:ascii="Arial" w:eastAsia="CenturyGothic" w:hAnsi="Arial" w:cs="Arial"/>
          <w:b/>
          <w:color w:val="000000"/>
          <w:sz w:val="20"/>
          <w:szCs w:val="20"/>
        </w:rPr>
        <w:t xml:space="preserve"> </w:t>
      </w:r>
      <w:r w:rsidRPr="00753C89">
        <w:rPr>
          <w:rFonts w:ascii="Arial" w:eastAsia="CenturyGothic" w:hAnsi="Arial" w:cs="Arial"/>
          <w:b/>
          <w:color w:val="000000"/>
          <w:sz w:val="20"/>
          <w:szCs w:val="20"/>
        </w:rPr>
        <w:t xml:space="preserve">  </w:t>
      </w:r>
      <w:r w:rsidR="002404E5" w:rsidRPr="00753C89">
        <w:rPr>
          <w:rFonts w:ascii="Arial" w:eastAsia="CenturyGothic" w:hAnsi="Arial" w:cs="Arial"/>
          <w:b/>
          <w:color w:val="000000"/>
          <w:sz w:val="20"/>
          <w:szCs w:val="20"/>
        </w:rPr>
        <w:t xml:space="preserve">      </w:t>
      </w:r>
      <w:r w:rsidR="000F17A8" w:rsidRPr="00753C89">
        <w:rPr>
          <w:rFonts w:ascii="Arial" w:eastAsia="CenturyGothic" w:hAnsi="Arial" w:cs="Arial"/>
          <w:b/>
          <w:color w:val="000000"/>
          <w:sz w:val="20"/>
          <w:szCs w:val="20"/>
        </w:rPr>
        <w:t xml:space="preserve"> </w:t>
      </w:r>
      <w:r w:rsidR="00A23E9E" w:rsidRPr="00753C89">
        <w:rPr>
          <w:rFonts w:ascii="Arial" w:eastAsia="CenturyGothic" w:hAnsi="Arial" w:cs="Arial"/>
          <w:b/>
          <w:color w:val="000000"/>
          <w:sz w:val="20"/>
          <w:szCs w:val="20"/>
        </w:rPr>
        <w:t xml:space="preserve"> </w:t>
      </w:r>
      <w:r w:rsidR="00A415EB" w:rsidRPr="00753C89">
        <w:rPr>
          <w:rFonts w:ascii="Arial" w:eastAsia="CenturyGothic" w:hAnsi="Arial" w:cs="Arial"/>
          <w:b/>
          <w:color w:val="000000"/>
          <w:sz w:val="20"/>
          <w:szCs w:val="20"/>
        </w:rPr>
        <w:t xml:space="preserve">  </w:t>
      </w:r>
    </w:p>
    <w:p w14:paraId="078B3DF4" w14:textId="6421F25E" w:rsidR="007953C4" w:rsidRPr="00753C89" w:rsidRDefault="002404E5" w:rsidP="003D5833">
      <w:pPr>
        <w:pStyle w:val="Standard"/>
        <w:autoSpaceDE w:val="0"/>
        <w:rPr>
          <w:rFonts w:ascii="Arial" w:eastAsia="CenturyGothic" w:hAnsi="Arial" w:cs="Arial"/>
          <w:color w:val="000000"/>
          <w:sz w:val="20"/>
          <w:szCs w:val="20"/>
        </w:rPr>
      </w:pPr>
      <w:r w:rsidRPr="00753C89">
        <w:rPr>
          <w:rFonts w:ascii="Arial" w:eastAsia="CenturyGothic" w:hAnsi="Arial" w:cs="Arial"/>
          <w:b/>
          <w:color w:val="000000"/>
          <w:sz w:val="20"/>
          <w:szCs w:val="20"/>
        </w:rPr>
        <w:t xml:space="preserve">(c) </w:t>
      </w:r>
      <w:r w:rsidR="00A23E9E" w:rsidRPr="00753C89">
        <w:rPr>
          <w:rFonts w:ascii="Arial" w:eastAsia="CenturyGothic" w:hAnsi="Arial" w:cs="Arial"/>
          <w:color w:val="000000"/>
          <w:sz w:val="20"/>
          <w:szCs w:val="20"/>
        </w:rPr>
        <w:t xml:space="preserve"> </w:t>
      </w:r>
      <w:r w:rsidR="006C704C" w:rsidRPr="00753C89">
        <w:rPr>
          <w:rFonts w:ascii="Arial" w:eastAsia="CenturyGothic" w:hAnsi="Arial" w:cs="Arial"/>
          <w:color w:val="000000"/>
          <w:sz w:val="20"/>
          <w:szCs w:val="20"/>
        </w:rPr>
        <w:t>Update on installation of defibrillator at New Yatt</w:t>
      </w:r>
      <w:r w:rsidR="00D83B82" w:rsidRPr="00753C89">
        <w:rPr>
          <w:rFonts w:ascii="Arial" w:eastAsia="CenturyGothic" w:hAnsi="Arial" w:cs="Arial"/>
          <w:color w:val="000000"/>
          <w:sz w:val="20"/>
          <w:szCs w:val="20"/>
        </w:rPr>
        <w:t xml:space="preserve">     </w:t>
      </w:r>
    </w:p>
    <w:p w14:paraId="06FF7FED" w14:textId="4A7DC334" w:rsidR="008B13CF" w:rsidRPr="00753C89" w:rsidRDefault="004A0627" w:rsidP="003D5833">
      <w:pPr>
        <w:rPr>
          <w:rFonts w:ascii="Arial" w:hAnsi="Arial" w:cs="Arial"/>
          <w:sz w:val="20"/>
          <w:szCs w:val="20"/>
        </w:rPr>
      </w:pPr>
      <w:r>
        <w:rPr>
          <w:rFonts w:ascii="Arial" w:eastAsia="CenturyGothic" w:hAnsi="Arial" w:cs="Arial"/>
          <w:b/>
          <w:bCs/>
          <w:color w:val="000000"/>
          <w:sz w:val="20"/>
          <w:szCs w:val="20"/>
        </w:rPr>
        <w:t xml:space="preserve">- </w:t>
      </w:r>
      <w:r w:rsidR="00482C93" w:rsidRPr="00753C89">
        <w:rPr>
          <w:rFonts w:ascii="Arial" w:hAnsi="Arial" w:cs="Arial"/>
          <w:sz w:val="20"/>
          <w:szCs w:val="20"/>
        </w:rPr>
        <w:t>T</w:t>
      </w:r>
      <w:r w:rsidR="008B13CF" w:rsidRPr="00753C89">
        <w:rPr>
          <w:rFonts w:ascii="Arial" w:hAnsi="Arial" w:cs="Arial"/>
          <w:sz w:val="20"/>
          <w:szCs w:val="20"/>
        </w:rPr>
        <w:t xml:space="preserve">o </w:t>
      </w:r>
      <w:r w:rsidR="0037560F" w:rsidRPr="00753C89">
        <w:rPr>
          <w:rFonts w:ascii="Arial" w:hAnsi="Arial" w:cs="Arial"/>
          <w:sz w:val="20"/>
          <w:szCs w:val="20"/>
        </w:rPr>
        <w:t>receive quotes for</w:t>
      </w:r>
      <w:r w:rsidR="008B13CF" w:rsidRPr="00753C89">
        <w:rPr>
          <w:rFonts w:ascii="Arial" w:hAnsi="Arial" w:cs="Arial"/>
          <w:sz w:val="20"/>
          <w:szCs w:val="20"/>
        </w:rPr>
        <w:t xml:space="preserve"> an electrician for final installation work </w:t>
      </w:r>
    </w:p>
    <w:p w14:paraId="1BE1D72B" w14:textId="2C893E30" w:rsidR="00B240A4" w:rsidRPr="00753C89" w:rsidRDefault="00E2627E" w:rsidP="003D5833">
      <w:pPr>
        <w:rPr>
          <w:rFonts w:ascii="Arial" w:hAnsi="Arial" w:cs="Arial"/>
          <w:sz w:val="20"/>
          <w:szCs w:val="20"/>
        </w:rPr>
      </w:pPr>
      <w:r w:rsidRPr="00753C89">
        <w:rPr>
          <w:rFonts w:ascii="Arial" w:hAnsi="Arial" w:cs="Arial"/>
          <w:sz w:val="20"/>
          <w:szCs w:val="20"/>
        </w:rPr>
        <w:t>No update.</w:t>
      </w:r>
    </w:p>
    <w:p w14:paraId="28238703" w14:textId="77777777" w:rsidR="00E2627E" w:rsidRPr="00753C89" w:rsidRDefault="00E2627E" w:rsidP="003D5833">
      <w:pPr>
        <w:rPr>
          <w:rFonts w:ascii="Arial" w:hAnsi="Arial" w:cs="Arial"/>
          <w:sz w:val="20"/>
          <w:szCs w:val="20"/>
        </w:rPr>
      </w:pPr>
    </w:p>
    <w:p w14:paraId="350079E7" w14:textId="1D2F28F5" w:rsidR="004A0627" w:rsidRPr="00042C42" w:rsidRDefault="004A0627" w:rsidP="00042C42">
      <w:pPr>
        <w:pStyle w:val="Standard"/>
        <w:autoSpaceDE w:val="0"/>
        <w:rPr>
          <w:rFonts w:ascii="Arial" w:eastAsia="CenturyGothic,Bold" w:hAnsi="Arial" w:cs="Arial"/>
          <w:b/>
          <w:bCs/>
          <w:color w:val="000000"/>
          <w:sz w:val="20"/>
          <w:szCs w:val="20"/>
        </w:rPr>
      </w:pPr>
      <w:r>
        <w:rPr>
          <w:rFonts w:ascii="Arial" w:eastAsia="CenturyGothic,Bold" w:hAnsi="Arial" w:cs="Arial"/>
          <w:b/>
          <w:bCs/>
          <w:color w:val="000000"/>
          <w:sz w:val="20"/>
          <w:szCs w:val="20"/>
        </w:rPr>
        <w:t xml:space="preserve">12. </w:t>
      </w:r>
      <w:r w:rsidR="00C603D9" w:rsidRPr="00753C89">
        <w:rPr>
          <w:rFonts w:ascii="Arial" w:eastAsia="CenturyGothic,Bold" w:hAnsi="Arial" w:cs="Arial"/>
          <w:b/>
          <w:bCs/>
          <w:color w:val="000000"/>
          <w:sz w:val="20"/>
          <w:szCs w:val="20"/>
        </w:rPr>
        <w:t>Hi</w:t>
      </w:r>
      <w:r w:rsidR="00A31109" w:rsidRPr="00753C89">
        <w:rPr>
          <w:rFonts w:ascii="Arial" w:eastAsia="CenturyGothic,Bold" w:hAnsi="Arial" w:cs="Arial"/>
          <w:b/>
          <w:bCs/>
          <w:color w:val="000000"/>
          <w:sz w:val="20"/>
          <w:szCs w:val="20"/>
        </w:rPr>
        <w:t xml:space="preserve">ghways and Traffic: </w:t>
      </w:r>
    </w:p>
    <w:p w14:paraId="7A1349C6" w14:textId="0AE958CD" w:rsidR="00875C51" w:rsidRPr="00753C89" w:rsidRDefault="00875C51" w:rsidP="003D5833">
      <w:pPr>
        <w:jc w:val="both"/>
        <w:rPr>
          <w:rFonts w:ascii="Arial" w:hAnsi="Arial" w:cs="Arial"/>
          <w:sz w:val="20"/>
          <w:szCs w:val="20"/>
        </w:rPr>
      </w:pPr>
      <w:r w:rsidRPr="00753C89">
        <w:rPr>
          <w:rFonts w:ascii="Arial" w:eastAsia="CenturyGothic" w:hAnsi="Arial" w:cs="Arial"/>
          <w:b/>
          <w:bCs/>
          <w:color w:val="000000"/>
          <w:sz w:val="20"/>
          <w:szCs w:val="20"/>
        </w:rPr>
        <w:t xml:space="preserve">(a) </w:t>
      </w:r>
      <w:r w:rsidRPr="00753C89">
        <w:rPr>
          <w:rFonts w:ascii="Arial" w:hAnsi="Arial" w:cs="Arial"/>
          <w:sz w:val="20"/>
          <w:szCs w:val="20"/>
        </w:rPr>
        <w:t xml:space="preserve">Burford Experimental Traffic Regulation Order update </w:t>
      </w:r>
    </w:p>
    <w:p w14:paraId="44D19FA2" w14:textId="77777777" w:rsidR="004A0627" w:rsidRDefault="00875C51" w:rsidP="003D5833">
      <w:pPr>
        <w:jc w:val="both"/>
        <w:rPr>
          <w:rFonts w:ascii="Arial" w:hAnsi="Arial" w:cs="Arial"/>
          <w:sz w:val="20"/>
          <w:szCs w:val="20"/>
        </w:rPr>
      </w:pPr>
      <w:r w:rsidRPr="00753C89">
        <w:rPr>
          <w:rFonts w:ascii="Arial" w:hAnsi="Arial" w:cs="Arial"/>
          <w:sz w:val="20"/>
          <w:szCs w:val="20"/>
        </w:rPr>
        <w:tab/>
      </w:r>
    </w:p>
    <w:p w14:paraId="510236D3" w14:textId="6E516D0E" w:rsidR="00875C51" w:rsidRPr="00753C89" w:rsidRDefault="00875C51" w:rsidP="003D5833">
      <w:pPr>
        <w:jc w:val="both"/>
        <w:rPr>
          <w:rFonts w:ascii="Arial" w:hAnsi="Arial" w:cs="Arial"/>
          <w:sz w:val="20"/>
          <w:szCs w:val="20"/>
        </w:rPr>
      </w:pPr>
      <w:r w:rsidRPr="00753C89">
        <w:rPr>
          <w:rFonts w:ascii="Arial" w:hAnsi="Arial" w:cs="Arial"/>
          <w:sz w:val="20"/>
          <w:szCs w:val="20"/>
        </w:rPr>
        <w:t>WiVTAG has submitted its Final Report to OCC. Here’s the conclusion:</w:t>
      </w:r>
    </w:p>
    <w:p w14:paraId="5CFE2D45" w14:textId="72AC1F22" w:rsidR="00875C51" w:rsidRPr="00753C89" w:rsidRDefault="00875C51" w:rsidP="003D5833">
      <w:pPr>
        <w:jc w:val="both"/>
        <w:rPr>
          <w:rStyle w:val="fontstyle01"/>
          <w:rFonts w:ascii="Arial" w:hAnsi="Arial" w:cs="Arial"/>
          <w:b/>
          <w:bCs/>
          <w:sz w:val="20"/>
          <w:szCs w:val="20"/>
        </w:rPr>
      </w:pPr>
      <w:r w:rsidRPr="00753C89">
        <w:rPr>
          <w:rStyle w:val="fontstyle01"/>
          <w:rFonts w:ascii="Arial" w:hAnsi="Arial" w:cs="Arial"/>
          <w:sz w:val="20"/>
          <w:szCs w:val="20"/>
        </w:rPr>
        <w:t xml:space="preserve">WiVTAG contends that the Burford ETRO could have been avoided if, by logical application of existing County LTP strategy, the HGV ban proposed by BTC had been identified as not meeting the full intentions of that strategy. The minor town and parish councils surrounding Burford have always </w:t>
      </w:r>
      <w:r w:rsidRPr="00753C89">
        <w:rPr>
          <w:rStyle w:val="fontstyle01"/>
          <w:rFonts w:ascii="Arial" w:hAnsi="Arial" w:cs="Arial"/>
          <w:sz w:val="20"/>
          <w:szCs w:val="20"/>
        </w:rPr>
        <w:lastRenderedPageBreak/>
        <w:t xml:space="preserve">accepted that essential farm and HGV traffic (delivering or collecting locally) is a necessity in the rural environment; we are confident that they will continue to do so. Whatever the scenario, it is apparent that HGV restrictions in local towns, villages or bridges simply divert the problem; they are not a solution. Some mediation may identify a compromise, but no such way forward can be activated without the immediate revocation of the Burford A361 ETRO. WiVTAG’s conclusion is that the Burford scheme has failed. </w:t>
      </w:r>
      <w:r w:rsidRPr="00753C89">
        <w:rPr>
          <w:rStyle w:val="fontstyle01"/>
          <w:rFonts w:ascii="Arial" w:hAnsi="Arial" w:cs="Arial"/>
          <w:b/>
          <w:bCs/>
          <w:sz w:val="20"/>
          <w:szCs w:val="20"/>
        </w:rPr>
        <w:t>It has not satisfied the approved performance criteria, nor has it made allowance for the adverse impacts on surrounding communities and businesses. We urge OCC to revoke the Burford ETRO.</w:t>
      </w:r>
    </w:p>
    <w:p w14:paraId="052F59B5" w14:textId="4F15DD6B" w:rsidR="00875C51" w:rsidRPr="00042C42" w:rsidRDefault="00875C51" w:rsidP="003D5833">
      <w:pPr>
        <w:jc w:val="both"/>
        <w:rPr>
          <w:rFonts w:ascii="Arial" w:hAnsi="Arial" w:cs="Arial"/>
          <w:b/>
          <w:bCs/>
          <w:color w:val="2C363A"/>
          <w:sz w:val="20"/>
          <w:szCs w:val="20"/>
          <w:shd w:val="clear" w:color="auto" w:fill="FFFFFF"/>
        </w:rPr>
      </w:pPr>
      <w:r w:rsidRPr="00753C89">
        <w:rPr>
          <w:rFonts w:ascii="Arial" w:hAnsi="Arial" w:cs="Arial"/>
          <w:b/>
          <w:bCs/>
          <w:color w:val="2C363A"/>
          <w:sz w:val="20"/>
          <w:szCs w:val="20"/>
          <w:shd w:val="clear" w:color="auto" w:fill="FFFFFF"/>
        </w:rPr>
        <w:t>Gloucestershire CC has formally objected to any extension of the Burford ETRO.</w:t>
      </w:r>
    </w:p>
    <w:p w14:paraId="483E352E" w14:textId="77777777" w:rsidR="00042C42" w:rsidRDefault="00042C42" w:rsidP="003D5833">
      <w:pPr>
        <w:pStyle w:val="Standard"/>
        <w:autoSpaceDE w:val="0"/>
        <w:jc w:val="both"/>
        <w:rPr>
          <w:rFonts w:ascii="Arial" w:hAnsi="Arial" w:cs="Arial"/>
          <w:b/>
          <w:bCs/>
          <w:sz w:val="20"/>
          <w:szCs w:val="20"/>
        </w:rPr>
      </w:pPr>
    </w:p>
    <w:p w14:paraId="04911DBE" w14:textId="55D7860B" w:rsidR="00875C51" w:rsidRDefault="00875C51" w:rsidP="003D5833">
      <w:pPr>
        <w:pStyle w:val="Standard"/>
        <w:autoSpaceDE w:val="0"/>
        <w:jc w:val="both"/>
        <w:rPr>
          <w:rFonts w:ascii="Arial" w:hAnsi="Arial" w:cs="Arial"/>
          <w:sz w:val="20"/>
          <w:szCs w:val="20"/>
        </w:rPr>
      </w:pPr>
      <w:r w:rsidRPr="00753C89">
        <w:rPr>
          <w:rFonts w:ascii="Arial" w:hAnsi="Arial" w:cs="Arial"/>
          <w:b/>
          <w:bCs/>
          <w:sz w:val="20"/>
          <w:szCs w:val="20"/>
        </w:rPr>
        <w:t>(b)</w:t>
      </w:r>
      <w:r w:rsidRPr="00753C89">
        <w:rPr>
          <w:rFonts w:ascii="Arial" w:hAnsi="Arial" w:cs="Arial"/>
          <w:sz w:val="20"/>
          <w:szCs w:val="20"/>
        </w:rPr>
        <w:t xml:space="preserve"> Update on</w:t>
      </w:r>
      <w:r w:rsidRPr="00753C89">
        <w:rPr>
          <w:rFonts w:ascii="Arial" w:hAnsi="Arial" w:cs="Arial"/>
          <w:b/>
          <w:bCs/>
          <w:sz w:val="20"/>
          <w:szCs w:val="20"/>
        </w:rPr>
        <w:t xml:space="preserve"> </w:t>
      </w:r>
      <w:r w:rsidRPr="00753C89">
        <w:rPr>
          <w:rFonts w:ascii="Arial" w:hAnsi="Arial" w:cs="Arial"/>
          <w:sz w:val="20"/>
          <w:szCs w:val="20"/>
        </w:rPr>
        <w:t>Flooding Working Group</w:t>
      </w:r>
    </w:p>
    <w:p w14:paraId="16DE3928" w14:textId="0C1242CC" w:rsidR="00124888" w:rsidRPr="00D05F6D" w:rsidRDefault="00D05F6D" w:rsidP="00D05F6D">
      <w:pPr>
        <w:widowControl/>
        <w:suppressAutoHyphens w:val="0"/>
        <w:autoSpaceDN/>
        <w:rPr>
          <w:rFonts w:ascii="Arial" w:eastAsia="Times New Roman" w:hAnsi="Arial" w:cs="Arial"/>
          <w:kern w:val="0"/>
          <w:sz w:val="20"/>
          <w:szCs w:val="20"/>
          <w:lang w:eastAsia="en-US" w:bidi="ar-SA"/>
        </w:rPr>
      </w:pPr>
      <w:r>
        <w:rPr>
          <w:rFonts w:ascii="Arial" w:eastAsia="Times New Roman" w:hAnsi="Arial" w:cs="Arial"/>
          <w:sz w:val="20"/>
          <w:szCs w:val="20"/>
        </w:rPr>
        <w:t xml:space="preserve">- </w:t>
      </w:r>
      <w:r w:rsidR="00124888" w:rsidRPr="00D05F6D">
        <w:rPr>
          <w:rFonts w:ascii="Arial" w:eastAsia="Times New Roman" w:hAnsi="Arial" w:cs="Arial"/>
          <w:sz w:val="20"/>
          <w:szCs w:val="20"/>
        </w:rPr>
        <w:t>Generally good work has continued in/around Delly End – effective ditches established on Whitings Lane, OCC contractors have been present as recently as a fortnight ago at the Delly End crossroads, any gullies full of detritus over the pipe level should be reported via fixmystreet</w:t>
      </w:r>
    </w:p>
    <w:p w14:paraId="66437099" w14:textId="0AC26BF4" w:rsidR="00124888" w:rsidRPr="00D05F6D" w:rsidRDefault="00D05F6D" w:rsidP="00D05F6D">
      <w:pPr>
        <w:widowControl/>
        <w:suppressAutoHyphens w:val="0"/>
        <w:autoSpaceDN/>
        <w:rPr>
          <w:rFonts w:ascii="Arial" w:eastAsia="Times New Roman" w:hAnsi="Arial" w:cs="Arial"/>
          <w:sz w:val="20"/>
          <w:szCs w:val="20"/>
        </w:rPr>
      </w:pPr>
      <w:r>
        <w:rPr>
          <w:rFonts w:ascii="Arial" w:eastAsia="Times New Roman" w:hAnsi="Arial" w:cs="Arial"/>
          <w:sz w:val="20"/>
          <w:szCs w:val="20"/>
        </w:rPr>
        <w:t xml:space="preserve">- </w:t>
      </w:r>
      <w:r w:rsidR="00124888" w:rsidRPr="00D05F6D">
        <w:rPr>
          <w:rFonts w:ascii="Arial" w:eastAsia="Times New Roman" w:hAnsi="Arial" w:cs="Arial"/>
          <w:sz w:val="20"/>
          <w:szCs w:val="20"/>
        </w:rPr>
        <w:t>It is very unlikely to see any works on the LEDA Properties land proposed for solar farm until a decision is made</w:t>
      </w:r>
    </w:p>
    <w:p w14:paraId="6C76F0CC" w14:textId="460CD879" w:rsidR="00875C51" w:rsidRPr="00042C42" w:rsidRDefault="00D05F6D" w:rsidP="00042C42">
      <w:pPr>
        <w:widowControl/>
        <w:suppressAutoHyphens w:val="0"/>
        <w:autoSpaceDN/>
        <w:rPr>
          <w:rFonts w:ascii="Arial" w:eastAsia="Times New Roman" w:hAnsi="Arial" w:cs="Arial"/>
          <w:sz w:val="20"/>
          <w:szCs w:val="20"/>
        </w:rPr>
      </w:pPr>
      <w:r>
        <w:rPr>
          <w:rFonts w:ascii="Arial" w:eastAsia="Times New Roman" w:hAnsi="Arial" w:cs="Arial"/>
          <w:sz w:val="20"/>
          <w:szCs w:val="20"/>
        </w:rPr>
        <w:t xml:space="preserve">- </w:t>
      </w:r>
      <w:r w:rsidR="00124888" w:rsidRPr="00D05F6D">
        <w:rPr>
          <w:rFonts w:ascii="Arial" w:eastAsia="Times New Roman" w:hAnsi="Arial" w:cs="Arial"/>
          <w:sz w:val="20"/>
          <w:szCs w:val="20"/>
        </w:rPr>
        <w:t xml:space="preserve">Can the clerk confirm that we wrote to LEDA Properties requesting they clear the ditch in Poffley End please? Randolph is very keen that this is completed asap, especially in this rainy season – </w:t>
      </w:r>
      <w:r w:rsidR="00124888" w:rsidRPr="00D05F6D">
        <w:rPr>
          <w:rFonts w:ascii="Arial" w:eastAsia="Times New Roman" w:hAnsi="Arial" w:cs="Arial"/>
          <w:b/>
          <w:bCs/>
          <w:sz w:val="20"/>
          <w:szCs w:val="20"/>
        </w:rPr>
        <w:t>A letter was sent to LEDA on 21</w:t>
      </w:r>
      <w:r w:rsidR="00124888" w:rsidRPr="00D05F6D">
        <w:rPr>
          <w:rFonts w:ascii="Arial" w:eastAsia="Times New Roman" w:hAnsi="Arial" w:cs="Arial"/>
          <w:b/>
          <w:bCs/>
          <w:sz w:val="20"/>
          <w:szCs w:val="20"/>
          <w:vertAlign w:val="superscript"/>
        </w:rPr>
        <w:t>st</w:t>
      </w:r>
      <w:r w:rsidR="00124888" w:rsidRPr="00D05F6D">
        <w:rPr>
          <w:rFonts w:ascii="Arial" w:eastAsia="Times New Roman" w:hAnsi="Arial" w:cs="Arial"/>
          <w:b/>
          <w:bCs/>
          <w:sz w:val="20"/>
          <w:szCs w:val="20"/>
        </w:rPr>
        <w:t xml:space="preserve"> November 2021</w:t>
      </w:r>
    </w:p>
    <w:p w14:paraId="0E1C1130" w14:textId="77777777" w:rsidR="00042C42" w:rsidRDefault="00042C42" w:rsidP="003D5833">
      <w:pPr>
        <w:jc w:val="both"/>
        <w:rPr>
          <w:rFonts w:ascii="Arial" w:hAnsi="Arial" w:cs="Arial"/>
          <w:b/>
          <w:bCs/>
          <w:sz w:val="20"/>
          <w:szCs w:val="20"/>
        </w:rPr>
      </w:pPr>
    </w:p>
    <w:p w14:paraId="0290E848" w14:textId="158AEFBE" w:rsidR="005B32CE" w:rsidRDefault="00875C51" w:rsidP="003D5833">
      <w:pPr>
        <w:jc w:val="both"/>
        <w:rPr>
          <w:rFonts w:ascii="Arial" w:hAnsi="Arial" w:cs="Arial"/>
          <w:sz w:val="20"/>
          <w:szCs w:val="20"/>
        </w:rPr>
      </w:pPr>
      <w:r w:rsidRPr="00753C89">
        <w:rPr>
          <w:rFonts w:ascii="Arial" w:hAnsi="Arial" w:cs="Arial"/>
          <w:b/>
          <w:bCs/>
          <w:sz w:val="20"/>
          <w:szCs w:val="20"/>
        </w:rPr>
        <w:t xml:space="preserve">(c) </w:t>
      </w:r>
      <w:r w:rsidRPr="00753C89">
        <w:rPr>
          <w:rFonts w:ascii="Arial" w:hAnsi="Arial" w:cs="Arial"/>
          <w:sz w:val="20"/>
          <w:szCs w:val="20"/>
        </w:rPr>
        <w:t xml:space="preserve">Update on Gigaclear </w:t>
      </w:r>
    </w:p>
    <w:p w14:paraId="28509C0B" w14:textId="308D011C" w:rsidR="005B32CE" w:rsidRPr="00D61502" w:rsidRDefault="00D05F6D" w:rsidP="00D61502">
      <w:pPr>
        <w:widowControl/>
        <w:suppressAutoHyphens w:val="0"/>
        <w:autoSpaceDN/>
        <w:rPr>
          <w:rFonts w:ascii="Arial" w:eastAsia="Times New Roman" w:hAnsi="Arial" w:cs="Arial"/>
          <w:kern w:val="0"/>
          <w:sz w:val="20"/>
          <w:szCs w:val="20"/>
          <w:lang w:eastAsia="en-US" w:bidi="ar-SA"/>
        </w:rPr>
      </w:pPr>
      <w:r>
        <w:rPr>
          <w:rFonts w:ascii="Arial" w:eastAsia="Times New Roman" w:hAnsi="Arial" w:cs="Arial"/>
          <w:sz w:val="20"/>
          <w:szCs w:val="20"/>
        </w:rPr>
        <w:t xml:space="preserve">- </w:t>
      </w:r>
      <w:r w:rsidR="005B32CE" w:rsidRPr="00D61502">
        <w:rPr>
          <w:rFonts w:ascii="Arial" w:eastAsia="Times New Roman" w:hAnsi="Arial" w:cs="Arial"/>
          <w:sz w:val="20"/>
          <w:szCs w:val="20"/>
        </w:rPr>
        <w:t>The current plan is for the main access cabinet to go live on Friday 17/12/21</w:t>
      </w:r>
    </w:p>
    <w:p w14:paraId="377F179B" w14:textId="5954F50F" w:rsidR="005B32CE" w:rsidRPr="00D05F6D" w:rsidRDefault="00D05F6D" w:rsidP="00D05F6D">
      <w:pPr>
        <w:widowControl/>
        <w:suppressAutoHyphens w:val="0"/>
        <w:autoSpaceDN/>
        <w:rPr>
          <w:rFonts w:ascii="Arial" w:eastAsia="Times New Roman" w:hAnsi="Arial" w:cs="Arial"/>
          <w:sz w:val="20"/>
          <w:szCs w:val="20"/>
        </w:rPr>
      </w:pPr>
      <w:r>
        <w:rPr>
          <w:rFonts w:ascii="Arial" w:eastAsia="Times New Roman" w:hAnsi="Arial" w:cs="Arial"/>
          <w:sz w:val="20"/>
          <w:szCs w:val="20"/>
        </w:rPr>
        <w:t xml:space="preserve">- </w:t>
      </w:r>
      <w:r w:rsidR="005B32CE" w:rsidRPr="00D05F6D">
        <w:rPr>
          <w:rFonts w:ascii="Arial" w:eastAsia="Times New Roman" w:hAnsi="Arial" w:cs="Arial"/>
          <w:sz w:val="20"/>
          <w:szCs w:val="20"/>
        </w:rPr>
        <w:t>First residents will be able to start the order process soon after</w:t>
      </w:r>
    </w:p>
    <w:p w14:paraId="21B96556" w14:textId="0AFFC738" w:rsidR="005B32CE" w:rsidRPr="00D05F6D" w:rsidRDefault="00D05F6D" w:rsidP="00D05F6D">
      <w:pPr>
        <w:widowControl/>
        <w:suppressAutoHyphens w:val="0"/>
        <w:autoSpaceDN/>
        <w:rPr>
          <w:rFonts w:ascii="Arial" w:eastAsia="Times New Roman" w:hAnsi="Arial" w:cs="Arial"/>
          <w:sz w:val="20"/>
          <w:szCs w:val="20"/>
        </w:rPr>
      </w:pPr>
      <w:r>
        <w:rPr>
          <w:rFonts w:ascii="Arial" w:eastAsia="Times New Roman" w:hAnsi="Arial" w:cs="Arial"/>
          <w:sz w:val="20"/>
          <w:szCs w:val="20"/>
        </w:rPr>
        <w:t xml:space="preserve">- </w:t>
      </w:r>
      <w:r w:rsidR="005B32CE" w:rsidRPr="00D05F6D">
        <w:rPr>
          <w:rFonts w:ascii="Arial" w:eastAsia="Times New Roman" w:hAnsi="Arial" w:cs="Arial"/>
          <w:sz w:val="20"/>
          <w:szCs w:val="20"/>
        </w:rPr>
        <w:t>Road works will slow down considerably from the end of this week until in the new year</w:t>
      </w:r>
    </w:p>
    <w:p w14:paraId="6071476B" w14:textId="7B8CEC75" w:rsidR="005B32CE" w:rsidRDefault="00D05F6D" w:rsidP="00D05F6D">
      <w:pPr>
        <w:widowControl/>
        <w:suppressAutoHyphens w:val="0"/>
        <w:autoSpaceDN/>
        <w:rPr>
          <w:rFonts w:ascii="Arial" w:eastAsia="Times New Roman" w:hAnsi="Arial" w:cs="Arial"/>
          <w:sz w:val="20"/>
          <w:szCs w:val="20"/>
        </w:rPr>
      </w:pPr>
      <w:r>
        <w:rPr>
          <w:rFonts w:ascii="Arial" w:eastAsia="Times New Roman" w:hAnsi="Arial" w:cs="Arial"/>
          <w:sz w:val="20"/>
          <w:szCs w:val="20"/>
        </w:rPr>
        <w:t xml:space="preserve">- </w:t>
      </w:r>
      <w:r w:rsidR="005B32CE" w:rsidRPr="00D05F6D">
        <w:rPr>
          <w:rFonts w:ascii="Arial" w:eastAsia="Times New Roman" w:hAnsi="Arial" w:cs="Arial"/>
          <w:sz w:val="20"/>
          <w:szCs w:val="20"/>
        </w:rPr>
        <w:t xml:space="preserve">The Network Build Care team are available throughout the Christmas period if there are any </w:t>
      </w:r>
      <w:r w:rsidR="00B96376" w:rsidRPr="00D05F6D">
        <w:rPr>
          <w:rFonts w:ascii="Arial" w:eastAsia="Times New Roman" w:hAnsi="Arial" w:cs="Arial"/>
          <w:sz w:val="20"/>
          <w:szCs w:val="20"/>
        </w:rPr>
        <w:t>residents’</w:t>
      </w:r>
      <w:r w:rsidR="005B32CE" w:rsidRPr="00D05F6D">
        <w:rPr>
          <w:rFonts w:ascii="Arial" w:eastAsia="Times New Roman" w:hAnsi="Arial" w:cs="Arial"/>
          <w:sz w:val="20"/>
          <w:szCs w:val="20"/>
        </w:rPr>
        <w:t xml:space="preserve"> queries</w:t>
      </w:r>
    </w:p>
    <w:p w14:paraId="68584A19" w14:textId="1E1F9C31" w:rsidR="00081AA4" w:rsidRDefault="00081AA4" w:rsidP="00D05F6D">
      <w:pPr>
        <w:widowControl/>
        <w:suppressAutoHyphens w:val="0"/>
        <w:autoSpaceDN/>
        <w:rPr>
          <w:rFonts w:ascii="Arial" w:eastAsia="Times New Roman" w:hAnsi="Arial" w:cs="Arial"/>
          <w:sz w:val="20"/>
          <w:szCs w:val="20"/>
        </w:rPr>
      </w:pPr>
    </w:p>
    <w:p w14:paraId="4E7FF3A0" w14:textId="2ADB3AED" w:rsidR="00081AA4" w:rsidRPr="00D52B58" w:rsidRDefault="00042C42" w:rsidP="00081AA4">
      <w:pPr>
        <w:rPr>
          <w:rFonts w:ascii="Arial" w:eastAsia="CenturyGothic" w:hAnsi="Arial" w:cs="Arial"/>
          <w:color w:val="000000"/>
          <w:sz w:val="20"/>
          <w:szCs w:val="20"/>
        </w:rPr>
      </w:pPr>
      <w:r>
        <w:rPr>
          <w:rFonts w:ascii="Arial" w:eastAsia="CenturyGothic" w:hAnsi="Arial" w:cs="Arial"/>
          <w:b/>
          <w:bCs/>
          <w:color w:val="000000"/>
          <w:sz w:val="20"/>
          <w:szCs w:val="20"/>
        </w:rPr>
        <w:t>13</w:t>
      </w:r>
      <w:r w:rsidR="00502AB1">
        <w:rPr>
          <w:rFonts w:ascii="Arial" w:eastAsia="CenturyGothic" w:hAnsi="Arial" w:cs="Arial"/>
          <w:b/>
          <w:bCs/>
          <w:color w:val="000000"/>
          <w:sz w:val="20"/>
          <w:szCs w:val="20"/>
        </w:rPr>
        <w:t xml:space="preserve">. </w:t>
      </w:r>
      <w:r w:rsidR="00081AA4" w:rsidRPr="00081AA4">
        <w:rPr>
          <w:rFonts w:ascii="Arial" w:eastAsia="CenturyGothic" w:hAnsi="Arial" w:cs="Arial"/>
          <w:b/>
          <w:bCs/>
          <w:color w:val="000000"/>
          <w:sz w:val="20"/>
          <w:szCs w:val="20"/>
        </w:rPr>
        <w:t xml:space="preserve">Environment </w:t>
      </w:r>
      <w:r w:rsidR="00231965">
        <w:rPr>
          <w:rFonts w:ascii="Arial" w:eastAsia="CenturyGothic" w:hAnsi="Arial" w:cs="Arial"/>
          <w:b/>
          <w:bCs/>
          <w:color w:val="000000"/>
          <w:sz w:val="20"/>
          <w:szCs w:val="20"/>
        </w:rPr>
        <w:t xml:space="preserve">  </w:t>
      </w:r>
    </w:p>
    <w:p w14:paraId="29383598" w14:textId="1A5D3066" w:rsidR="00E11083" w:rsidRPr="00E11083" w:rsidRDefault="00E11083" w:rsidP="00E11083">
      <w:pPr>
        <w:jc w:val="both"/>
        <w:rPr>
          <w:rFonts w:ascii="Arial" w:eastAsia="CenturyGothic" w:hAnsi="Arial" w:cs="Arial"/>
          <w:bCs/>
          <w:color w:val="000000"/>
          <w:sz w:val="20"/>
          <w:szCs w:val="20"/>
        </w:rPr>
      </w:pPr>
      <w:r w:rsidRPr="00E11083">
        <w:rPr>
          <w:rFonts w:ascii="Arial" w:eastAsia="CenturyGothic" w:hAnsi="Arial" w:cs="Arial"/>
          <w:b/>
          <w:color w:val="000000"/>
          <w:sz w:val="20"/>
          <w:szCs w:val="20"/>
        </w:rPr>
        <w:t xml:space="preserve">(a) </w:t>
      </w:r>
      <w:r w:rsidRPr="00E11083">
        <w:rPr>
          <w:rFonts w:ascii="Arial" w:eastAsia="CenturyGothic" w:hAnsi="Arial" w:cs="Arial"/>
          <w:bCs/>
          <w:color w:val="000000"/>
          <w:sz w:val="20"/>
          <w:szCs w:val="20"/>
        </w:rPr>
        <w:t>Burial Grounds</w:t>
      </w:r>
    </w:p>
    <w:p w14:paraId="6C6CD312" w14:textId="38C3F045" w:rsidR="00E11083" w:rsidRPr="00E11083" w:rsidRDefault="00E11083" w:rsidP="00E11083">
      <w:pPr>
        <w:jc w:val="both"/>
        <w:rPr>
          <w:rFonts w:ascii="Arial" w:hAnsi="Arial" w:cs="Arial"/>
          <w:sz w:val="20"/>
          <w:szCs w:val="20"/>
        </w:rPr>
      </w:pPr>
      <w:r>
        <w:rPr>
          <w:rFonts w:ascii="Arial" w:eastAsia="CenturyGothic" w:hAnsi="Arial" w:cs="Arial"/>
          <w:bCs/>
          <w:color w:val="000000"/>
          <w:sz w:val="20"/>
          <w:szCs w:val="20"/>
        </w:rPr>
        <w:t xml:space="preserve">- </w:t>
      </w:r>
      <w:r w:rsidRPr="00E11083">
        <w:rPr>
          <w:rFonts w:ascii="Arial" w:hAnsi="Arial" w:cs="Arial"/>
          <w:sz w:val="20"/>
          <w:szCs w:val="20"/>
        </w:rPr>
        <w:t>One Burial took place during November</w:t>
      </w:r>
    </w:p>
    <w:p w14:paraId="5EBC8FB9" w14:textId="3770600D" w:rsidR="00E11083" w:rsidRDefault="00E11083" w:rsidP="00E11083">
      <w:pPr>
        <w:jc w:val="both"/>
        <w:rPr>
          <w:rFonts w:ascii="Arial" w:hAnsi="Arial" w:cs="Arial"/>
          <w:sz w:val="20"/>
          <w:szCs w:val="20"/>
        </w:rPr>
      </w:pPr>
      <w:r>
        <w:rPr>
          <w:rFonts w:ascii="Arial" w:hAnsi="Arial" w:cs="Arial"/>
          <w:sz w:val="20"/>
          <w:szCs w:val="20"/>
        </w:rPr>
        <w:t xml:space="preserve">- </w:t>
      </w:r>
      <w:r w:rsidRPr="00E11083">
        <w:rPr>
          <w:rFonts w:ascii="Arial" w:hAnsi="Arial" w:cs="Arial"/>
          <w:sz w:val="20"/>
          <w:szCs w:val="20"/>
        </w:rPr>
        <w:t xml:space="preserve">Following our agreement to create a Queens Forest Canopy, </w:t>
      </w:r>
      <w:r w:rsidR="00601AF1">
        <w:rPr>
          <w:rFonts w:ascii="Arial" w:hAnsi="Arial" w:cs="Arial"/>
          <w:sz w:val="20"/>
          <w:szCs w:val="20"/>
        </w:rPr>
        <w:t>Cllr Drew is</w:t>
      </w:r>
      <w:r w:rsidRPr="00E11083">
        <w:rPr>
          <w:rFonts w:ascii="Arial" w:hAnsi="Arial" w:cs="Arial"/>
          <w:sz w:val="20"/>
          <w:szCs w:val="20"/>
        </w:rPr>
        <w:t xml:space="preserve"> </w:t>
      </w:r>
      <w:r w:rsidR="0097501F">
        <w:rPr>
          <w:rFonts w:ascii="Arial" w:hAnsi="Arial" w:cs="Arial"/>
          <w:sz w:val="20"/>
          <w:szCs w:val="20"/>
        </w:rPr>
        <w:t xml:space="preserve">going to collect the </w:t>
      </w:r>
      <w:r w:rsidRPr="00E11083">
        <w:rPr>
          <w:rFonts w:ascii="Arial" w:hAnsi="Arial" w:cs="Arial"/>
          <w:sz w:val="20"/>
          <w:szCs w:val="20"/>
        </w:rPr>
        <w:t xml:space="preserve">the 8 trees, </w:t>
      </w:r>
      <w:r w:rsidR="0097501F">
        <w:rPr>
          <w:rFonts w:ascii="Arial" w:hAnsi="Arial" w:cs="Arial"/>
          <w:sz w:val="20"/>
          <w:szCs w:val="20"/>
        </w:rPr>
        <w:t xml:space="preserve">with plans to </w:t>
      </w:r>
      <w:r w:rsidRPr="00E11083">
        <w:rPr>
          <w:rFonts w:ascii="Arial" w:hAnsi="Arial" w:cs="Arial"/>
          <w:sz w:val="20"/>
          <w:szCs w:val="20"/>
        </w:rPr>
        <w:t>plant them over the winter.</w:t>
      </w:r>
    </w:p>
    <w:p w14:paraId="642F2C6C" w14:textId="77777777" w:rsidR="00042C42" w:rsidRDefault="00042C42" w:rsidP="00E11083">
      <w:pPr>
        <w:jc w:val="both"/>
        <w:rPr>
          <w:rFonts w:ascii="Arial" w:eastAsia="CenturyGothic" w:hAnsi="Arial" w:cs="Arial"/>
          <w:b/>
          <w:color w:val="000000"/>
          <w:sz w:val="20"/>
          <w:szCs w:val="20"/>
        </w:rPr>
      </w:pPr>
    </w:p>
    <w:p w14:paraId="276563AC" w14:textId="3542F148" w:rsidR="00E11083" w:rsidRPr="00E11083" w:rsidRDefault="00E11083" w:rsidP="00E11083">
      <w:pPr>
        <w:jc w:val="both"/>
        <w:rPr>
          <w:rFonts w:ascii="Arial" w:hAnsi="Arial" w:cs="Arial"/>
          <w:b/>
          <w:bCs/>
          <w:sz w:val="20"/>
          <w:szCs w:val="20"/>
        </w:rPr>
      </w:pPr>
      <w:r w:rsidRPr="00E11083">
        <w:rPr>
          <w:rFonts w:ascii="Arial" w:eastAsia="CenturyGothic" w:hAnsi="Arial" w:cs="Arial"/>
          <w:b/>
          <w:color w:val="000000"/>
          <w:sz w:val="20"/>
          <w:szCs w:val="20"/>
        </w:rPr>
        <w:t>(b)</w:t>
      </w:r>
      <w:r w:rsidRPr="00E11083">
        <w:rPr>
          <w:rFonts w:ascii="Arial" w:eastAsia="CenturyGothic" w:hAnsi="Arial" w:cs="Arial"/>
          <w:bCs/>
          <w:color w:val="000000"/>
          <w:sz w:val="20"/>
          <w:szCs w:val="20"/>
        </w:rPr>
        <w:t xml:space="preserve"> </w:t>
      </w:r>
      <w:r w:rsidRPr="00E11083">
        <w:rPr>
          <w:rFonts w:ascii="Arial" w:eastAsia="CenturyGothic" w:hAnsi="Arial" w:cs="Arial"/>
          <w:b/>
          <w:bCs/>
          <w:color w:val="000000"/>
          <w:sz w:val="20"/>
          <w:szCs w:val="20"/>
        </w:rPr>
        <w:t xml:space="preserve"> </w:t>
      </w:r>
      <w:r w:rsidRPr="00E11083">
        <w:rPr>
          <w:rFonts w:ascii="Arial" w:eastAsia="CenturyGothic" w:hAnsi="Arial" w:cs="Arial"/>
          <w:color w:val="000000"/>
          <w:sz w:val="20"/>
          <w:szCs w:val="20"/>
        </w:rPr>
        <w:t>Footpaths</w:t>
      </w:r>
    </w:p>
    <w:p w14:paraId="547177ED" w14:textId="06504BA0" w:rsidR="00E11083" w:rsidRPr="00E11083" w:rsidRDefault="00E11083" w:rsidP="00E11083">
      <w:pPr>
        <w:pStyle w:val="Standard"/>
        <w:tabs>
          <w:tab w:val="left" w:pos="3630"/>
        </w:tabs>
        <w:autoSpaceDE w:val="0"/>
        <w:jc w:val="both"/>
        <w:rPr>
          <w:rFonts w:ascii="Arial" w:eastAsia="CenturyGothic" w:hAnsi="Arial" w:cs="Arial"/>
          <w:color w:val="000000"/>
          <w:sz w:val="20"/>
          <w:szCs w:val="20"/>
        </w:rPr>
      </w:pPr>
      <w:r>
        <w:rPr>
          <w:rFonts w:ascii="Arial" w:hAnsi="Arial" w:cs="Arial"/>
          <w:sz w:val="20"/>
          <w:szCs w:val="20"/>
          <w:lang w:eastAsia="en-US"/>
        </w:rPr>
        <w:t xml:space="preserve">- </w:t>
      </w:r>
      <w:r w:rsidRPr="00E11083">
        <w:rPr>
          <w:rFonts w:ascii="Arial" w:hAnsi="Arial" w:cs="Arial"/>
          <w:sz w:val="20"/>
          <w:szCs w:val="20"/>
          <w:lang w:eastAsia="en-US"/>
        </w:rPr>
        <w:t>To note recommendation by OCC to upgrade to a Restricted Byway from Bridewell Cottages to North Leigh Lane in the Parishes of North Leigh and Hailey.</w:t>
      </w:r>
    </w:p>
    <w:p w14:paraId="18880CC3" w14:textId="77777777" w:rsidR="00042C42" w:rsidRDefault="00042C42" w:rsidP="00E11083">
      <w:pPr>
        <w:pStyle w:val="Standard"/>
        <w:tabs>
          <w:tab w:val="left" w:pos="3630"/>
        </w:tabs>
        <w:autoSpaceDE w:val="0"/>
        <w:jc w:val="both"/>
        <w:rPr>
          <w:rFonts w:ascii="Arial" w:eastAsia="CenturyGothic" w:hAnsi="Arial" w:cs="Arial"/>
          <w:b/>
          <w:bCs/>
          <w:sz w:val="20"/>
          <w:szCs w:val="20"/>
        </w:rPr>
      </w:pPr>
    </w:p>
    <w:p w14:paraId="20129C16" w14:textId="00C82034" w:rsidR="00E11083" w:rsidRPr="00E11083" w:rsidRDefault="00E11083" w:rsidP="00E11083">
      <w:pPr>
        <w:pStyle w:val="Standard"/>
        <w:tabs>
          <w:tab w:val="left" w:pos="3630"/>
        </w:tabs>
        <w:autoSpaceDE w:val="0"/>
        <w:jc w:val="both"/>
        <w:rPr>
          <w:rFonts w:ascii="Arial" w:eastAsia="CenturyGothic" w:hAnsi="Arial" w:cs="Arial"/>
          <w:sz w:val="20"/>
          <w:szCs w:val="20"/>
        </w:rPr>
      </w:pPr>
      <w:r w:rsidRPr="00E11083">
        <w:rPr>
          <w:rFonts w:ascii="Arial" w:eastAsia="CenturyGothic" w:hAnsi="Arial" w:cs="Arial"/>
          <w:b/>
          <w:bCs/>
          <w:sz w:val="20"/>
          <w:szCs w:val="20"/>
        </w:rPr>
        <w:t xml:space="preserve">(c)  </w:t>
      </w:r>
      <w:r w:rsidRPr="00E11083">
        <w:rPr>
          <w:rFonts w:ascii="Arial" w:eastAsia="CenturyGothic" w:hAnsi="Arial" w:cs="Arial"/>
          <w:sz w:val="20"/>
          <w:szCs w:val="20"/>
        </w:rPr>
        <w:t>Grass cutting</w:t>
      </w:r>
    </w:p>
    <w:p w14:paraId="04FABB6E" w14:textId="4BA0AE93" w:rsidR="00E11083" w:rsidRPr="00E11083" w:rsidRDefault="00601AF1" w:rsidP="00E11083">
      <w:pPr>
        <w:jc w:val="both"/>
        <w:rPr>
          <w:rFonts w:ascii="Arial" w:hAnsi="Arial" w:cs="Arial"/>
          <w:sz w:val="20"/>
          <w:szCs w:val="20"/>
        </w:rPr>
      </w:pPr>
      <w:r>
        <w:rPr>
          <w:rFonts w:ascii="Arial" w:hAnsi="Arial" w:cs="Arial"/>
          <w:sz w:val="20"/>
          <w:szCs w:val="20"/>
        </w:rPr>
        <w:t xml:space="preserve"> C</w:t>
      </w:r>
      <w:r w:rsidR="00E11083" w:rsidRPr="00E11083">
        <w:rPr>
          <w:rFonts w:ascii="Arial" w:hAnsi="Arial" w:cs="Arial"/>
          <w:sz w:val="20"/>
          <w:szCs w:val="20"/>
        </w:rPr>
        <w:t>utting of the Burial Ground hedges is not on Mr</w:t>
      </w:r>
      <w:r w:rsidR="00E11083" w:rsidRPr="00E11083">
        <w:rPr>
          <w:rFonts w:ascii="Arial" w:hAnsi="Arial" w:cs="Arial"/>
          <w:b/>
          <w:bCs/>
          <w:sz w:val="20"/>
          <w:szCs w:val="20"/>
        </w:rPr>
        <w:t xml:space="preserve"> </w:t>
      </w:r>
      <w:r w:rsidR="006E4E2B" w:rsidRPr="00E11083">
        <w:rPr>
          <w:rFonts w:ascii="Arial" w:hAnsi="Arial" w:cs="Arial"/>
          <w:sz w:val="20"/>
          <w:szCs w:val="20"/>
        </w:rPr>
        <w:t>McCracken</w:t>
      </w:r>
      <w:r w:rsidR="00E11083" w:rsidRPr="00E11083">
        <w:rPr>
          <w:rFonts w:ascii="Arial" w:hAnsi="Arial" w:cs="Arial"/>
          <w:sz w:val="20"/>
          <w:szCs w:val="20"/>
        </w:rPr>
        <w:t xml:space="preserve"> contract, despite        </w:t>
      </w:r>
    </w:p>
    <w:p w14:paraId="21F530B9" w14:textId="07BD5532" w:rsidR="00E11083" w:rsidRPr="00FF1110" w:rsidRDefault="00E11083" w:rsidP="00E11083">
      <w:pPr>
        <w:jc w:val="both"/>
        <w:rPr>
          <w:rFonts w:ascii="Arial" w:hAnsi="Arial" w:cs="Arial"/>
          <w:b/>
          <w:bCs/>
          <w:sz w:val="20"/>
          <w:szCs w:val="20"/>
        </w:rPr>
      </w:pPr>
      <w:r w:rsidRPr="00E11083">
        <w:rPr>
          <w:rFonts w:ascii="Arial" w:hAnsi="Arial" w:cs="Arial"/>
          <w:sz w:val="20"/>
          <w:szCs w:val="20"/>
        </w:rPr>
        <w:t>doing it in previous years</w:t>
      </w:r>
      <w:r w:rsidR="00FF1110">
        <w:rPr>
          <w:rFonts w:ascii="Arial" w:hAnsi="Arial" w:cs="Arial"/>
          <w:sz w:val="20"/>
          <w:szCs w:val="20"/>
        </w:rPr>
        <w:t xml:space="preserve"> </w:t>
      </w:r>
      <w:r w:rsidR="00FF1110">
        <w:rPr>
          <w:rFonts w:ascii="Arial" w:hAnsi="Arial" w:cs="Arial"/>
          <w:b/>
          <w:bCs/>
          <w:sz w:val="20"/>
          <w:szCs w:val="20"/>
        </w:rPr>
        <w:t xml:space="preserve">– Parish Council have agreed </w:t>
      </w:r>
      <w:r w:rsidR="009C31AC">
        <w:rPr>
          <w:rFonts w:ascii="Arial" w:hAnsi="Arial" w:cs="Arial"/>
          <w:b/>
          <w:bCs/>
          <w:sz w:val="20"/>
          <w:szCs w:val="20"/>
        </w:rPr>
        <w:t>to pay up</w:t>
      </w:r>
      <w:r w:rsidR="00601AF1">
        <w:rPr>
          <w:rFonts w:ascii="Arial" w:hAnsi="Arial" w:cs="Arial"/>
          <w:b/>
          <w:bCs/>
          <w:sz w:val="20"/>
          <w:szCs w:val="20"/>
        </w:rPr>
        <w:t xml:space="preserve"> </w:t>
      </w:r>
      <w:r w:rsidR="009C31AC">
        <w:rPr>
          <w:rFonts w:ascii="Arial" w:hAnsi="Arial" w:cs="Arial"/>
          <w:b/>
          <w:bCs/>
          <w:sz w:val="20"/>
          <w:szCs w:val="20"/>
        </w:rPr>
        <w:t xml:space="preserve">to £100 for the task of hedge cutting. </w:t>
      </w:r>
    </w:p>
    <w:p w14:paraId="565AE0CE" w14:textId="2AC12B20" w:rsidR="00E11083" w:rsidRPr="00E11083" w:rsidRDefault="00601AF1" w:rsidP="00E11083">
      <w:pPr>
        <w:jc w:val="both"/>
        <w:rPr>
          <w:rFonts w:ascii="Arial" w:hAnsi="Arial" w:cs="Arial"/>
          <w:sz w:val="20"/>
          <w:szCs w:val="20"/>
        </w:rPr>
      </w:pPr>
      <w:r>
        <w:rPr>
          <w:rFonts w:ascii="Arial" w:hAnsi="Arial" w:cs="Arial"/>
          <w:b/>
          <w:bCs/>
          <w:sz w:val="20"/>
          <w:szCs w:val="20"/>
        </w:rPr>
        <w:t>Cllr Drew</w:t>
      </w:r>
      <w:r w:rsidR="00E11083" w:rsidRPr="00E11083">
        <w:rPr>
          <w:rFonts w:ascii="Arial" w:hAnsi="Arial" w:cs="Arial"/>
          <w:b/>
          <w:bCs/>
          <w:sz w:val="20"/>
          <w:szCs w:val="20"/>
        </w:rPr>
        <w:t xml:space="preserve"> propose</w:t>
      </w:r>
      <w:r>
        <w:rPr>
          <w:rFonts w:ascii="Arial" w:hAnsi="Arial" w:cs="Arial"/>
          <w:b/>
          <w:bCs/>
          <w:sz w:val="20"/>
          <w:szCs w:val="20"/>
        </w:rPr>
        <w:t>d</w:t>
      </w:r>
      <w:r w:rsidR="00E11083" w:rsidRPr="00E11083">
        <w:rPr>
          <w:rFonts w:ascii="Arial" w:hAnsi="Arial" w:cs="Arial"/>
          <w:b/>
          <w:bCs/>
          <w:sz w:val="20"/>
          <w:szCs w:val="20"/>
        </w:rPr>
        <w:t xml:space="preserve"> with Council approval asking Roger Cantwell to complete the task. </w:t>
      </w:r>
      <w:r w:rsidR="00AA10D2">
        <w:rPr>
          <w:rFonts w:ascii="Arial" w:hAnsi="Arial" w:cs="Arial"/>
          <w:b/>
          <w:bCs/>
          <w:sz w:val="20"/>
          <w:szCs w:val="20"/>
        </w:rPr>
        <w:t>Resolved</w:t>
      </w:r>
      <w:r w:rsidR="00E11083" w:rsidRPr="00E11083">
        <w:rPr>
          <w:rFonts w:ascii="Arial" w:hAnsi="Arial" w:cs="Arial"/>
          <w:sz w:val="20"/>
          <w:szCs w:val="20"/>
        </w:rPr>
        <w:t xml:space="preserve">                            </w:t>
      </w:r>
    </w:p>
    <w:p w14:paraId="5A9EA1DF" w14:textId="77777777" w:rsidR="00042C42" w:rsidRDefault="00042C42" w:rsidP="00E11083">
      <w:pPr>
        <w:pStyle w:val="Default"/>
        <w:jc w:val="both"/>
        <w:rPr>
          <w:rFonts w:ascii="Arial" w:eastAsia="CenturyGothic" w:hAnsi="Arial" w:cs="Arial"/>
          <w:b/>
          <w:bCs/>
          <w:sz w:val="20"/>
          <w:szCs w:val="20"/>
        </w:rPr>
      </w:pPr>
    </w:p>
    <w:p w14:paraId="776F1021" w14:textId="365E4C37" w:rsidR="00E11083" w:rsidRPr="00E11083" w:rsidRDefault="00E11083" w:rsidP="00E11083">
      <w:pPr>
        <w:pStyle w:val="Default"/>
        <w:jc w:val="both"/>
        <w:rPr>
          <w:rFonts w:ascii="Arial" w:eastAsia="CenturyGothic" w:hAnsi="Arial" w:cs="Arial"/>
          <w:sz w:val="20"/>
          <w:szCs w:val="20"/>
        </w:rPr>
      </w:pPr>
      <w:r w:rsidRPr="00E11083">
        <w:rPr>
          <w:rFonts w:ascii="Arial" w:eastAsia="CenturyGothic" w:hAnsi="Arial" w:cs="Arial"/>
          <w:b/>
          <w:bCs/>
          <w:sz w:val="20"/>
          <w:szCs w:val="20"/>
        </w:rPr>
        <w:t>(d)</w:t>
      </w:r>
      <w:r w:rsidRPr="00E11083">
        <w:rPr>
          <w:rFonts w:ascii="Arial" w:eastAsia="CenturyGothic" w:hAnsi="Arial" w:cs="Arial"/>
          <w:sz w:val="20"/>
          <w:szCs w:val="20"/>
        </w:rPr>
        <w:t xml:space="preserve">  Trees</w:t>
      </w:r>
    </w:p>
    <w:p w14:paraId="7ACAC542" w14:textId="3CACF9F2" w:rsidR="00E11083" w:rsidRPr="00E11083" w:rsidRDefault="001E6E98" w:rsidP="00E11083">
      <w:pPr>
        <w:pStyle w:val="Default"/>
        <w:jc w:val="both"/>
        <w:rPr>
          <w:rFonts w:ascii="Arial" w:eastAsia="CenturyGothic" w:hAnsi="Arial" w:cs="Arial"/>
          <w:sz w:val="20"/>
          <w:szCs w:val="20"/>
        </w:rPr>
      </w:pPr>
      <w:r>
        <w:rPr>
          <w:rFonts w:ascii="Arial" w:eastAsia="CenturyGothic" w:hAnsi="Arial" w:cs="Arial"/>
          <w:sz w:val="20"/>
          <w:szCs w:val="20"/>
        </w:rPr>
        <w:t xml:space="preserve">- </w:t>
      </w:r>
      <w:r w:rsidR="00E11083" w:rsidRPr="00E11083">
        <w:rPr>
          <w:rFonts w:ascii="Arial" w:eastAsia="CenturyGothic" w:hAnsi="Arial" w:cs="Arial"/>
          <w:sz w:val="20"/>
          <w:szCs w:val="20"/>
        </w:rPr>
        <w:t>To consider location of 30 trees from Woodland Trust</w:t>
      </w:r>
    </w:p>
    <w:p w14:paraId="4FFE7E2B" w14:textId="42899E8A" w:rsidR="00E11083" w:rsidRPr="00E11083" w:rsidRDefault="001E6E98" w:rsidP="00E11083">
      <w:pPr>
        <w:pStyle w:val="Default"/>
        <w:jc w:val="both"/>
        <w:rPr>
          <w:rFonts w:ascii="Arial" w:hAnsi="Arial" w:cs="Arial"/>
          <w:sz w:val="20"/>
          <w:szCs w:val="20"/>
        </w:rPr>
      </w:pPr>
      <w:r>
        <w:rPr>
          <w:rFonts w:ascii="Arial" w:hAnsi="Arial" w:cs="Arial"/>
          <w:sz w:val="20"/>
          <w:szCs w:val="20"/>
        </w:rPr>
        <w:t xml:space="preserve">- </w:t>
      </w:r>
      <w:r w:rsidR="00E11083" w:rsidRPr="00E11083">
        <w:rPr>
          <w:rFonts w:ascii="Arial" w:hAnsi="Arial" w:cs="Arial"/>
          <w:sz w:val="20"/>
          <w:szCs w:val="20"/>
        </w:rPr>
        <w:t xml:space="preserve">As requested, JAG Timber – Hugh, is quoting a price for raising the canopy of two Lime trees in   </w:t>
      </w:r>
    </w:p>
    <w:p w14:paraId="713B27F0" w14:textId="51844F86" w:rsidR="00E11083" w:rsidRPr="00E11083" w:rsidRDefault="00E11083" w:rsidP="00E11083">
      <w:pPr>
        <w:pStyle w:val="Default"/>
        <w:jc w:val="both"/>
        <w:rPr>
          <w:rFonts w:ascii="Arial" w:hAnsi="Arial" w:cs="Arial"/>
          <w:sz w:val="20"/>
          <w:szCs w:val="20"/>
        </w:rPr>
      </w:pPr>
      <w:r w:rsidRPr="00E11083">
        <w:rPr>
          <w:rFonts w:ascii="Arial" w:hAnsi="Arial" w:cs="Arial"/>
          <w:sz w:val="20"/>
          <w:szCs w:val="20"/>
        </w:rPr>
        <w:t xml:space="preserve">the recreation field. No further info </w:t>
      </w:r>
    </w:p>
    <w:p w14:paraId="3FFE4602" w14:textId="77777777" w:rsidR="00042C42" w:rsidRDefault="00042C42" w:rsidP="00E11083">
      <w:pPr>
        <w:pStyle w:val="Standard"/>
        <w:autoSpaceDE w:val="0"/>
        <w:jc w:val="both"/>
        <w:rPr>
          <w:rFonts w:ascii="Arial" w:eastAsia="CenturyGothic" w:hAnsi="Arial" w:cs="Arial"/>
          <w:b/>
          <w:bCs/>
          <w:color w:val="000000"/>
          <w:sz w:val="20"/>
          <w:szCs w:val="20"/>
        </w:rPr>
      </w:pPr>
    </w:p>
    <w:p w14:paraId="057806BF" w14:textId="12B4DFE6" w:rsidR="00E11083" w:rsidRPr="00E11083" w:rsidRDefault="00E11083" w:rsidP="00E11083">
      <w:pPr>
        <w:pStyle w:val="Standard"/>
        <w:autoSpaceDE w:val="0"/>
        <w:jc w:val="both"/>
        <w:rPr>
          <w:rFonts w:ascii="Arial" w:eastAsia="CenturyGothic" w:hAnsi="Arial" w:cs="Arial"/>
          <w:color w:val="000000"/>
          <w:sz w:val="20"/>
          <w:szCs w:val="20"/>
        </w:rPr>
      </w:pPr>
      <w:r w:rsidRPr="00E11083">
        <w:rPr>
          <w:rFonts w:ascii="Arial" w:eastAsia="CenturyGothic" w:hAnsi="Arial" w:cs="Arial"/>
          <w:b/>
          <w:bCs/>
          <w:color w:val="000000"/>
          <w:sz w:val="20"/>
          <w:szCs w:val="20"/>
        </w:rPr>
        <w:t>(e)</w:t>
      </w:r>
      <w:r w:rsidRPr="00E11083">
        <w:rPr>
          <w:rFonts w:ascii="Arial" w:eastAsia="CenturyGothic" w:hAnsi="Arial" w:cs="Arial"/>
          <w:color w:val="000000"/>
          <w:sz w:val="20"/>
          <w:szCs w:val="20"/>
        </w:rPr>
        <w:t xml:space="preserve"> Update on repair of sign at Delly Pool</w:t>
      </w:r>
    </w:p>
    <w:p w14:paraId="7BAE7F79" w14:textId="32C3C0D2" w:rsidR="00E11083" w:rsidRPr="00E11083" w:rsidRDefault="00601AF1" w:rsidP="00E11083">
      <w:pPr>
        <w:jc w:val="both"/>
        <w:rPr>
          <w:rFonts w:ascii="Arial" w:hAnsi="Arial" w:cs="Arial"/>
          <w:sz w:val="20"/>
          <w:szCs w:val="20"/>
        </w:rPr>
      </w:pPr>
      <w:r>
        <w:rPr>
          <w:rFonts w:ascii="Arial" w:hAnsi="Arial" w:cs="Arial"/>
          <w:sz w:val="20"/>
          <w:szCs w:val="20"/>
        </w:rPr>
        <w:t>Cllr Drew has</w:t>
      </w:r>
      <w:r w:rsidR="00E11083" w:rsidRPr="00E11083">
        <w:rPr>
          <w:rFonts w:ascii="Arial" w:hAnsi="Arial" w:cs="Arial"/>
          <w:sz w:val="20"/>
          <w:szCs w:val="20"/>
        </w:rPr>
        <w:t xml:space="preserve"> painted the upright post on Delly Pool and </w:t>
      </w:r>
      <w:r>
        <w:rPr>
          <w:rFonts w:ascii="Arial" w:hAnsi="Arial" w:cs="Arial"/>
          <w:sz w:val="20"/>
          <w:szCs w:val="20"/>
        </w:rPr>
        <w:t xml:space="preserve">is </w:t>
      </w:r>
      <w:r w:rsidR="00E11083" w:rsidRPr="00E11083">
        <w:rPr>
          <w:rFonts w:ascii="Arial" w:hAnsi="Arial" w:cs="Arial"/>
          <w:sz w:val="20"/>
          <w:szCs w:val="20"/>
        </w:rPr>
        <w:t>awaiting the two fingerposts from Beeline joinery</w:t>
      </w:r>
      <w:r w:rsidR="000D6A01">
        <w:rPr>
          <w:rFonts w:ascii="Arial" w:hAnsi="Arial" w:cs="Arial"/>
          <w:sz w:val="20"/>
          <w:szCs w:val="20"/>
        </w:rPr>
        <w:t xml:space="preserve"> </w:t>
      </w:r>
      <w:r w:rsidR="00E11083" w:rsidRPr="00E11083">
        <w:rPr>
          <w:rFonts w:ascii="Arial" w:hAnsi="Arial" w:cs="Arial"/>
          <w:sz w:val="20"/>
          <w:szCs w:val="20"/>
        </w:rPr>
        <w:t>who quoted a price of £300 for two primed finger posts and Mark £30.00 for fixing them</w:t>
      </w:r>
      <w:r w:rsidR="008D1988">
        <w:rPr>
          <w:rFonts w:ascii="Arial" w:hAnsi="Arial" w:cs="Arial"/>
          <w:sz w:val="20"/>
          <w:szCs w:val="20"/>
        </w:rPr>
        <w:t>.</w:t>
      </w:r>
    </w:p>
    <w:p w14:paraId="145EF62C" w14:textId="77777777" w:rsidR="00042C42" w:rsidRDefault="00042C42" w:rsidP="00E11083">
      <w:pPr>
        <w:pStyle w:val="Standard"/>
        <w:autoSpaceDE w:val="0"/>
        <w:jc w:val="both"/>
        <w:rPr>
          <w:rFonts w:ascii="Arial" w:eastAsia="CenturyGothic" w:hAnsi="Arial" w:cs="Arial"/>
          <w:b/>
          <w:bCs/>
          <w:color w:val="000000"/>
          <w:sz w:val="20"/>
          <w:szCs w:val="20"/>
        </w:rPr>
      </w:pPr>
    </w:p>
    <w:p w14:paraId="705D4083" w14:textId="18D09132" w:rsidR="00E11083" w:rsidRPr="00E11083" w:rsidRDefault="001E6E98" w:rsidP="00E11083">
      <w:pPr>
        <w:pStyle w:val="Standard"/>
        <w:autoSpaceDE w:val="0"/>
        <w:jc w:val="both"/>
        <w:rPr>
          <w:rFonts w:ascii="Arial" w:eastAsia="CenturyGothic" w:hAnsi="Arial" w:cs="Arial"/>
          <w:color w:val="000000"/>
          <w:sz w:val="20"/>
          <w:szCs w:val="20"/>
        </w:rPr>
      </w:pPr>
      <w:r>
        <w:rPr>
          <w:rFonts w:ascii="Arial" w:eastAsia="CenturyGothic" w:hAnsi="Arial" w:cs="Arial"/>
          <w:b/>
          <w:bCs/>
          <w:color w:val="000000"/>
          <w:sz w:val="20"/>
          <w:szCs w:val="20"/>
        </w:rPr>
        <w:t>(</w:t>
      </w:r>
      <w:r w:rsidR="00E11083" w:rsidRPr="00E11083">
        <w:rPr>
          <w:rFonts w:ascii="Arial" w:eastAsia="CenturyGothic" w:hAnsi="Arial" w:cs="Arial"/>
          <w:b/>
          <w:bCs/>
          <w:color w:val="000000"/>
          <w:sz w:val="20"/>
          <w:szCs w:val="20"/>
        </w:rPr>
        <w:t>f)</w:t>
      </w:r>
      <w:r w:rsidR="00E11083" w:rsidRPr="00E11083">
        <w:rPr>
          <w:rFonts w:ascii="Arial" w:eastAsia="CenturyGothic" w:hAnsi="Arial" w:cs="Arial"/>
          <w:color w:val="000000"/>
          <w:sz w:val="20"/>
          <w:szCs w:val="20"/>
        </w:rPr>
        <w:t xml:space="preserve"> Verge at Delly Pool</w:t>
      </w:r>
    </w:p>
    <w:p w14:paraId="4480CFA9" w14:textId="69DCF6EA" w:rsidR="00E11083" w:rsidRPr="00E11083" w:rsidRDefault="001E6E98" w:rsidP="00E11083">
      <w:pPr>
        <w:jc w:val="both"/>
        <w:rPr>
          <w:rFonts w:ascii="Arial" w:hAnsi="Arial" w:cs="Arial"/>
          <w:sz w:val="20"/>
          <w:szCs w:val="20"/>
        </w:rPr>
      </w:pPr>
      <w:r>
        <w:rPr>
          <w:rFonts w:ascii="Arial" w:hAnsi="Arial" w:cs="Arial"/>
          <w:sz w:val="20"/>
          <w:szCs w:val="20"/>
        </w:rPr>
        <w:t>F</w:t>
      </w:r>
      <w:r w:rsidR="00E11083" w:rsidRPr="00E11083">
        <w:rPr>
          <w:rFonts w:ascii="Arial" w:hAnsi="Arial" w:cs="Arial"/>
          <w:sz w:val="20"/>
          <w:szCs w:val="20"/>
        </w:rPr>
        <w:t xml:space="preserve">ollowing concerns re overgrown shrubs, and the Chairman’s comment that it is OCC land and therefore </w:t>
      </w:r>
    </w:p>
    <w:p w14:paraId="74A07A96" w14:textId="2F85C9A4" w:rsidR="00E11083" w:rsidRPr="00E11083" w:rsidRDefault="00E11083" w:rsidP="00E11083">
      <w:pPr>
        <w:jc w:val="both"/>
        <w:rPr>
          <w:rFonts w:ascii="Arial" w:hAnsi="Arial" w:cs="Arial"/>
          <w:sz w:val="20"/>
          <w:szCs w:val="20"/>
        </w:rPr>
      </w:pPr>
      <w:r w:rsidRPr="00E11083">
        <w:rPr>
          <w:rFonts w:ascii="Arial" w:hAnsi="Arial" w:cs="Arial"/>
          <w:sz w:val="20"/>
          <w:szCs w:val="20"/>
        </w:rPr>
        <w:t xml:space="preserve">their responsibility, </w:t>
      </w:r>
      <w:r w:rsidR="00601AF1">
        <w:rPr>
          <w:rFonts w:ascii="Arial" w:hAnsi="Arial" w:cs="Arial"/>
          <w:sz w:val="20"/>
          <w:szCs w:val="20"/>
        </w:rPr>
        <w:t xml:space="preserve">Cllr Drew </w:t>
      </w:r>
      <w:r w:rsidRPr="00E11083">
        <w:rPr>
          <w:rFonts w:ascii="Arial" w:hAnsi="Arial" w:cs="Arial"/>
          <w:sz w:val="20"/>
          <w:szCs w:val="20"/>
        </w:rPr>
        <w:t>suggest</w:t>
      </w:r>
      <w:r w:rsidR="00601AF1">
        <w:rPr>
          <w:rFonts w:ascii="Arial" w:hAnsi="Arial" w:cs="Arial"/>
          <w:sz w:val="20"/>
          <w:szCs w:val="20"/>
        </w:rPr>
        <w:t>s</w:t>
      </w:r>
      <w:r w:rsidRPr="00E11083">
        <w:rPr>
          <w:rFonts w:ascii="Arial" w:hAnsi="Arial" w:cs="Arial"/>
          <w:sz w:val="20"/>
          <w:szCs w:val="20"/>
        </w:rPr>
        <w:t xml:space="preserve"> that action is taken</w:t>
      </w:r>
      <w:r w:rsidR="00042C42">
        <w:rPr>
          <w:rFonts w:ascii="Arial" w:hAnsi="Arial" w:cs="Arial"/>
          <w:sz w:val="20"/>
          <w:szCs w:val="20"/>
        </w:rPr>
        <w:t xml:space="preserve"> </w:t>
      </w:r>
      <w:r w:rsidRPr="00E11083">
        <w:rPr>
          <w:rFonts w:ascii="Arial" w:hAnsi="Arial" w:cs="Arial"/>
          <w:sz w:val="20"/>
          <w:szCs w:val="20"/>
        </w:rPr>
        <w:t>to remove the fallen willow tree referred to, and a</w:t>
      </w:r>
      <w:r w:rsidR="001E6E98">
        <w:rPr>
          <w:rFonts w:ascii="Arial" w:hAnsi="Arial" w:cs="Arial"/>
          <w:sz w:val="20"/>
          <w:szCs w:val="20"/>
        </w:rPr>
        <w:t xml:space="preserve"> p</w:t>
      </w:r>
      <w:r w:rsidRPr="00E11083">
        <w:rPr>
          <w:rFonts w:ascii="Arial" w:hAnsi="Arial" w:cs="Arial"/>
          <w:sz w:val="20"/>
          <w:szCs w:val="20"/>
        </w:rPr>
        <w:t xml:space="preserve">air of secateurs used to clear the sign referred to but that other shrubs are not overgrown at present.  </w:t>
      </w:r>
    </w:p>
    <w:p w14:paraId="716A514E" w14:textId="77777777" w:rsidR="00042C42" w:rsidRDefault="00042C42" w:rsidP="00E11083">
      <w:pPr>
        <w:pStyle w:val="Standard"/>
        <w:autoSpaceDE w:val="0"/>
        <w:jc w:val="both"/>
        <w:rPr>
          <w:rFonts w:ascii="Arial" w:eastAsia="CenturyGothic" w:hAnsi="Arial" w:cs="Arial"/>
          <w:b/>
          <w:bCs/>
          <w:color w:val="000000"/>
          <w:sz w:val="20"/>
          <w:szCs w:val="20"/>
        </w:rPr>
      </w:pPr>
    </w:p>
    <w:p w14:paraId="4B8BD563" w14:textId="1A16A2A5" w:rsidR="00E11083" w:rsidRPr="00E11083" w:rsidRDefault="00E11083" w:rsidP="00E11083">
      <w:pPr>
        <w:pStyle w:val="Standard"/>
        <w:autoSpaceDE w:val="0"/>
        <w:jc w:val="both"/>
        <w:rPr>
          <w:rFonts w:ascii="Arial" w:eastAsia="CenturyGothic" w:hAnsi="Arial" w:cs="Arial"/>
          <w:color w:val="000000"/>
          <w:sz w:val="20"/>
          <w:szCs w:val="20"/>
        </w:rPr>
      </w:pPr>
      <w:r w:rsidRPr="00E11083">
        <w:rPr>
          <w:rFonts w:ascii="Arial" w:eastAsia="CenturyGothic" w:hAnsi="Arial" w:cs="Arial"/>
          <w:b/>
          <w:bCs/>
          <w:color w:val="000000"/>
          <w:sz w:val="20"/>
          <w:szCs w:val="20"/>
        </w:rPr>
        <w:t>(g)</w:t>
      </w:r>
      <w:r w:rsidRPr="00E11083">
        <w:rPr>
          <w:rFonts w:ascii="Arial" w:eastAsia="CenturyGothic" w:hAnsi="Arial" w:cs="Arial"/>
          <w:color w:val="000000"/>
          <w:sz w:val="20"/>
          <w:szCs w:val="20"/>
        </w:rPr>
        <w:t xml:space="preserve"> To note previous clerk has signed a Statement of Truth to aid with application to register Delly Green </w:t>
      </w:r>
    </w:p>
    <w:p w14:paraId="4E860B69" w14:textId="1129754C" w:rsidR="00E11083" w:rsidRPr="00E11083" w:rsidRDefault="00E11083" w:rsidP="00E11083">
      <w:pPr>
        <w:pStyle w:val="Standard"/>
        <w:autoSpaceDE w:val="0"/>
        <w:jc w:val="both"/>
        <w:rPr>
          <w:rFonts w:ascii="Arial" w:eastAsia="CenturyGothic" w:hAnsi="Arial" w:cs="Arial"/>
          <w:color w:val="000000"/>
          <w:sz w:val="20"/>
          <w:szCs w:val="20"/>
        </w:rPr>
      </w:pPr>
      <w:r w:rsidRPr="00E11083">
        <w:rPr>
          <w:rFonts w:ascii="Arial" w:eastAsia="CenturyGothic" w:hAnsi="Arial" w:cs="Arial"/>
          <w:color w:val="000000"/>
          <w:sz w:val="20"/>
          <w:szCs w:val="20"/>
        </w:rPr>
        <w:t>with the land registry</w:t>
      </w:r>
    </w:p>
    <w:p w14:paraId="5BFC0279" w14:textId="52F1418E" w:rsidR="007E1D91" w:rsidRPr="005B32CE" w:rsidRDefault="00875C51" w:rsidP="005B32CE">
      <w:pPr>
        <w:jc w:val="both"/>
        <w:rPr>
          <w:rFonts w:ascii="Arial" w:hAnsi="Arial" w:cs="Arial"/>
          <w:sz w:val="20"/>
          <w:szCs w:val="20"/>
        </w:rPr>
      </w:pPr>
      <w:r w:rsidRPr="00753C89">
        <w:rPr>
          <w:rFonts w:ascii="Arial" w:hAnsi="Arial" w:cs="Arial"/>
          <w:sz w:val="20"/>
          <w:szCs w:val="20"/>
        </w:rPr>
        <w:lastRenderedPageBreak/>
        <w:t xml:space="preserve">         </w:t>
      </w:r>
    </w:p>
    <w:p w14:paraId="1524389B" w14:textId="77777777" w:rsidR="00042C42" w:rsidRDefault="00042C42" w:rsidP="003D5833">
      <w:pPr>
        <w:pStyle w:val="Standard"/>
        <w:autoSpaceDE w:val="0"/>
        <w:rPr>
          <w:rFonts w:ascii="Arial" w:eastAsia="CenturyGothic,Bold" w:hAnsi="Arial" w:cs="Arial"/>
          <w:b/>
          <w:bCs/>
          <w:color w:val="000000"/>
          <w:sz w:val="20"/>
          <w:szCs w:val="20"/>
        </w:rPr>
      </w:pPr>
    </w:p>
    <w:p w14:paraId="1AEAB522" w14:textId="00FCACB6" w:rsidR="00B240A4" w:rsidRPr="00753C89" w:rsidRDefault="003D40A3" w:rsidP="003D5833">
      <w:pPr>
        <w:pStyle w:val="Standard"/>
        <w:autoSpaceDE w:val="0"/>
        <w:rPr>
          <w:rFonts w:ascii="Arial" w:eastAsia="CenturyGothic,Bold" w:hAnsi="Arial" w:cs="Arial"/>
          <w:b/>
          <w:bCs/>
          <w:color w:val="000000"/>
          <w:sz w:val="20"/>
          <w:szCs w:val="20"/>
        </w:rPr>
      </w:pPr>
      <w:r>
        <w:rPr>
          <w:rFonts w:ascii="Arial" w:eastAsia="CenturyGothic,Bold" w:hAnsi="Arial" w:cs="Arial"/>
          <w:b/>
          <w:bCs/>
          <w:color w:val="000000"/>
          <w:sz w:val="20"/>
          <w:szCs w:val="20"/>
        </w:rPr>
        <w:t>1</w:t>
      </w:r>
      <w:r w:rsidR="00502AB1">
        <w:rPr>
          <w:rFonts w:ascii="Arial" w:eastAsia="CenturyGothic,Bold" w:hAnsi="Arial" w:cs="Arial"/>
          <w:b/>
          <w:bCs/>
          <w:color w:val="000000"/>
          <w:sz w:val="20"/>
          <w:szCs w:val="20"/>
        </w:rPr>
        <w:t>4</w:t>
      </w:r>
      <w:r>
        <w:rPr>
          <w:rFonts w:ascii="Arial" w:eastAsia="CenturyGothic,Bold" w:hAnsi="Arial" w:cs="Arial"/>
          <w:b/>
          <w:bCs/>
          <w:color w:val="000000"/>
          <w:sz w:val="20"/>
          <w:szCs w:val="20"/>
        </w:rPr>
        <w:t xml:space="preserve">.  </w:t>
      </w:r>
      <w:r w:rsidR="00C72C59" w:rsidRPr="00753C89">
        <w:rPr>
          <w:rFonts w:ascii="Arial" w:eastAsia="CenturyGothic,Bold" w:hAnsi="Arial" w:cs="Arial"/>
          <w:b/>
          <w:bCs/>
          <w:color w:val="000000"/>
          <w:sz w:val="20"/>
          <w:szCs w:val="20"/>
        </w:rPr>
        <w:t>A</w:t>
      </w:r>
      <w:r w:rsidR="00F54024" w:rsidRPr="00753C89">
        <w:rPr>
          <w:rFonts w:ascii="Arial" w:eastAsia="CenturyGothic,Bold" w:hAnsi="Arial" w:cs="Arial"/>
          <w:b/>
          <w:bCs/>
          <w:color w:val="000000"/>
          <w:sz w:val="20"/>
          <w:szCs w:val="20"/>
        </w:rPr>
        <w:t>llotments</w:t>
      </w:r>
      <w:r w:rsidR="00E83DB1" w:rsidRPr="00753C89">
        <w:rPr>
          <w:rFonts w:ascii="Arial" w:eastAsia="CenturyGothic,Bold" w:hAnsi="Arial" w:cs="Arial"/>
          <w:b/>
          <w:bCs/>
          <w:color w:val="000000"/>
          <w:sz w:val="20"/>
          <w:szCs w:val="20"/>
        </w:rPr>
        <w:t xml:space="preserve"> </w:t>
      </w:r>
      <w:r w:rsidR="00DA11F2" w:rsidRPr="00753C89">
        <w:rPr>
          <w:rFonts w:ascii="Arial" w:eastAsia="CenturyGothic,Bold" w:hAnsi="Arial" w:cs="Arial"/>
          <w:b/>
          <w:bCs/>
          <w:color w:val="000000"/>
          <w:sz w:val="20"/>
          <w:szCs w:val="20"/>
        </w:rPr>
        <w:t xml:space="preserve">(including Allotments </w:t>
      </w:r>
      <w:r w:rsidR="00D13E09" w:rsidRPr="00753C89">
        <w:rPr>
          <w:rFonts w:ascii="Arial" w:eastAsia="CenturyGothic,Bold" w:hAnsi="Arial" w:cs="Arial"/>
          <w:b/>
          <w:bCs/>
          <w:color w:val="000000"/>
          <w:sz w:val="20"/>
          <w:szCs w:val="20"/>
        </w:rPr>
        <w:t>for Labouring Poor</w:t>
      </w:r>
      <w:r w:rsidR="00DA11F2" w:rsidRPr="00753C89">
        <w:rPr>
          <w:rFonts w:ascii="Arial" w:eastAsia="CenturyGothic,Bold" w:hAnsi="Arial" w:cs="Arial"/>
          <w:b/>
          <w:bCs/>
          <w:color w:val="000000"/>
          <w:sz w:val="20"/>
          <w:szCs w:val="20"/>
        </w:rPr>
        <w:t xml:space="preserve"> Charity)</w:t>
      </w:r>
      <w:r w:rsidR="00D13E09" w:rsidRPr="00753C89">
        <w:rPr>
          <w:rFonts w:ascii="Arial" w:eastAsia="CenturyGothic,Bold" w:hAnsi="Arial" w:cs="Arial"/>
          <w:b/>
          <w:bCs/>
          <w:color w:val="000000"/>
          <w:sz w:val="20"/>
          <w:szCs w:val="20"/>
        </w:rPr>
        <w:t xml:space="preserve"> </w:t>
      </w:r>
      <w:r w:rsidR="00B240A4" w:rsidRPr="00753C89">
        <w:rPr>
          <w:rFonts w:ascii="Arial" w:eastAsia="CenturyGothic,Bold" w:hAnsi="Arial" w:cs="Arial"/>
          <w:b/>
          <w:bCs/>
          <w:color w:val="000000"/>
          <w:sz w:val="20"/>
          <w:szCs w:val="20"/>
        </w:rPr>
        <w:t>ALP:</w:t>
      </w:r>
    </w:p>
    <w:p w14:paraId="56568CA6" w14:textId="3A956CB9" w:rsidR="00A75883" w:rsidRPr="003D40A3" w:rsidRDefault="003D40A3" w:rsidP="003D5833">
      <w:pPr>
        <w:jc w:val="both"/>
        <w:rPr>
          <w:rFonts w:ascii="Arial" w:eastAsia="CenturyGothic,Bold" w:hAnsi="Arial" w:cs="Arial"/>
          <w:color w:val="000000"/>
          <w:sz w:val="20"/>
          <w:szCs w:val="20"/>
        </w:rPr>
      </w:pPr>
      <w:r>
        <w:rPr>
          <w:rFonts w:ascii="Arial" w:eastAsia="CenturyGothic,Bold" w:hAnsi="Arial" w:cs="Arial"/>
          <w:b/>
          <w:bCs/>
          <w:color w:val="000000"/>
          <w:sz w:val="20"/>
          <w:szCs w:val="20"/>
        </w:rPr>
        <w:t xml:space="preserve">(a) </w:t>
      </w:r>
      <w:r w:rsidR="00A75883" w:rsidRPr="003D40A3">
        <w:rPr>
          <w:rFonts w:ascii="Arial" w:eastAsia="CenturyGothic,Bold" w:hAnsi="Arial" w:cs="Arial"/>
          <w:color w:val="000000"/>
          <w:sz w:val="20"/>
          <w:szCs w:val="20"/>
        </w:rPr>
        <w:t xml:space="preserve">Update on request to purchase </w:t>
      </w:r>
      <w:r w:rsidR="00A75883" w:rsidRPr="003D40A3">
        <w:rPr>
          <w:rFonts w:ascii="Arial" w:eastAsia="Times New Roman" w:hAnsi="Arial" w:cs="Arial"/>
          <w:sz w:val="20"/>
          <w:szCs w:val="20"/>
        </w:rPr>
        <w:t xml:space="preserve">strip of land along Priest Hill Lane adjoining Giernalls Triangle </w:t>
      </w:r>
      <w:r w:rsidR="00A75883" w:rsidRPr="003D40A3">
        <w:rPr>
          <w:rFonts w:ascii="Arial" w:eastAsia="CenturyGothic,Bold" w:hAnsi="Arial" w:cs="Arial"/>
          <w:color w:val="000000"/>
          <w:sz w:val="20"/>
          <w:szCs w:val="20"/>
        </w:rPr>
        <w:t>by Leda Properties (</w:t>
      </w:r>
    </w:p>
    <w:p w14:paraId="515EAC3F" w14:textId="77777777" w:rsidR="00A75883" w:rsidRPr="003D40A3" w:rsidRDefault="00A75883" w:rsidP="003D5833">
      <w:pPr>
        <w:jc w:val="both"/>
        <w:rPr>
          <w:rFonts w:ascii="Arial" w:eastAsia="CenturyGothic,Bold" w:hAnsi="Arial" w:cs="Arial"/>
          <w:color w:val="000000"/>
          <w:sz w:val="20"/>
          <w:szCs w:val="20"/>
        </w:rPr>
      </w:pPr>
      <w:r w:rsidRPr="003D40A3">
        <w:rPr>
          <w:rFonts w:ascii="Arial" w:eastAsia="CenturyGothic,Bold" w:hAnsi="Arial" w:cs="Arial"/>
          <w:color w:val="000000"/>
          <w:sz w:val="20"/>
          <w:szCs w:val="20"/>
        </w:rPr>
        <w:t>The valuer has quoted £1,500 plus VAT plus expenses to value the land and £750 plus VAT plus expenses to value the easement. Although we asked for this valuation in August the valuer advises they are busy and will not complete the work until the new year.</w:t>
      </w:r>
    </w:p>
    <w:p w14:paraId="3802D4F7" w14:textId="33D49B9B" w:rsidR="00A75883" w:rsidRPr="0052608C" w:rsidRDefault="00A75883" w:rsidP="003D5833">
      <w:pPr>
        <w:jc w:val="both"/>
        <w:rPr>
          <w:rFonts w:ascii="Arial" w:eastAsia="CenturyGothic,Bold" w:hAnsi="Arial" w:cs="Arial"/>
          <w:b/>
          <w:bCs/>
          <w:color w:val="000000"/>
          <w:sz w:val="20"/>
          <w:szCs w:val="20"/>
        </w:rPr>
      </w:pPr>
      <w:r w:rsidRPr="0052608C">
        <w:rPr>
          <w:rFonts w:ascii="Arial" w:eastAsia="CenturyGothic,Bold" w:hAnsi="Arial" w:cs="Arial"/>
          <w:b/>
          <w:bCs/>
          <w:color w:val="000000"/>
          <w:sz w:val="20"/>
          <w:szCs w:val="20"/>
        </w:rPr>
        <w:t xml:space="preserve">Recommend we accept the valuation cost estimate but not the easement. </w:t>
      </w:r>
      <w:r w:rsidR="00AA10D2">
        <w:rPr>
          <w:rFonts w:ascii="Arial" w:eastAsia="CenturyGothic,Bold" w:hAnsi="Arial" w:cs="Arial"/>
          <w:b/>
          <w:bCs/>
          <w:color w:val="000000"/>
          <w:sz w:val="20"/>
          <w:szCs w:val="20"/>
        </w:rPr>
        <w:t>PC resolved to accept both quotes.</w:t>
      </w:r>
    </w:p>
    <w:p w14:paraId="04E99847" w14:textId="77777777" w:rsidR="0052608C" w:rsidRDefault="0052608C" w:rsidP="003D5833">
      <w:pPr>
        <w:jc w:val="both"/>
        <w:rPr>
          <w:rFonts w:ascii="Arial" w:eastAsia="CenturyGothic,Bold" w:hAnsi="Arial" w:cs="Arial"/>
          <w:color w:val="000000"/>
          <w:sz w:val="20"/>
          <w:szCs w:val="20"/>
        </w:rPr>
      </w:pPr>
    </w:p>
    <w:p w14:paraId="5FB0C6AB" w14:textId="45D331D2" w:rsidR="00A75883" w:rsidRPr="0052608C" w:rsidRDefault="0052608C" w:rsidP="003D5833">
      <w:pPr>
        <w:jc w:val="both"/>
        <w:rPr>
          <w:rFonts w:ascii="Arial" w:eastAsia="CenturyGothic,Bold" w:hAnsi="Arial" w:cs="Arial"/>
          <w:color w:val="000000"/>
          <w:sz w:val="20"/>
          <w:szCs w:val="20"/>
        </w:rPr>
      </w:pPr>
      <w:r>
        <w:rPr>
          <w:rFonts w:ascii="Arial" w:eastAsia="CenturyGothic,Bold" w:hAnsi="Arial" w:cs="Arial"/>
          <w:b/>
          <w:bCs/>
          <w:color w:val="000000"/>
          <w:sz w:val="20"/>
          <w:szCs w:val="20"/>
        </w:rPr>
        <w:t xml:space="preserve">(b)  </w:t>
      </w:r>
      <w:r w:rsidR="00A75883" w:rsidRPr="0052608C">
        <w:rPr>
          <w:rFonts w:ascii="Arial" w:eastAsia="CenturyGothic,Bold" w:hAnsi="Arial" w:cs="Arial"/>
          <w:color w:val="000000"/>
          <w:sz w:val="20"/>
          <w:szCs w:val="20"/>
        </w:rPr>
        <w:t xml:space="preserve">The painting of the five-bar gate to the allotments is to be followed up in the Spring.  </w:t>
      </w:r>
    </w:p>
    <w:p w14:paraId="2BA80BFF" w14:textId="77777777" w:rsidR="00A75883" w:rsidRPr="00753C89" w:rsidRDefault="00A75883" w:rsidP="003D5833">
      <w:pPr>
        <w:jc w:val="both"/>
        <w:rPr>
          <w:rFonts w:ascii="Arial" w:eastAsia="CenturyGothic,Bold" w:hAnsi="Arial" w:cs="Arial"/>
          <w:b/>
          <w:bCs/>
          <w:color w:val="000000"/>
          <w:sz w:val="20"/>
          <w:szCs w:val="20"/>
        </w:rPr>
      </w:pPr>
      <w:r w:rsidRPr="00753C89">
        <w:rPr>
          <w:rFonts w:ascii="Arial" w:eastAsia="CenturyGothic,Bold" w:hAnsi="Arial" w:cs="Arial"/>
          <w:b/>
          <w:bCs/>
          <w:color w:val="000000"/>
          <w:sz w:val="20"/>
          <w:szCs w:val="20"/>
        </w:rPr>
        <w:t xml:space="preserve">         </w:t>
      </w:r>
    </w:p>
    <w:p w14:paraId="4FEB9B78" w14:textId="77777777" w:rsidR="0003177F" w:rsidRDefault="00A75883" w:rsidP="003D5833">
      <w:pPr>
        <w:jc w:val="both"/>
        <w:rPr>
          <w:rFonts w:ascii="Arial" w:eastAsia="CenturyGothic,Bold" w:hAnsi="Arial" w:cs="Arial"/>
          <w:b/>
          <w:bCs/>
          <w:color w:val="000000"/>
          <w:sz w:val="20"/>
          <w:szCs w:val="20"/>
        </w:rPr>
      </w:pPr>
      <w:r w:rsidRPr="00753C89">
        <w:rPr>
          <w:rFonts w:ascii="Arial" w:eastAsia="CenturyGothic,Bold" w:hAnsi="Arial" w:cs="Arial"/>
          <w:b/>
          <w:bCs/>
          <w:color w:val="000000"/>
          <w:sz w:val="20"/>
          <w:szCs w:val="20"/>
        </w:rPr>
        <w:t>HPC (Hemplands):</w:t>
      </w:r>
    </w:p>
    <w:p w14:paraId="0F6DF3C3" w14:textId="0123D861" w:rsidR="00A75883" w:rsidRPr="0003177F" w:rsidRDefault="0003177F" w:rsidP="003D5833">
      <w:pPr>
        <w:jc w:val="both"/>
        <w:rPr>
          <w:rFonts w:ascii="Arial" w:eastAsia="CenturyGothic,Bold" w:hAnsi="Arial" w:cs="Arial"/>
          <w:b/>
          <w:bCs/>
          <w:color w:val="000000"/>
          <w:sz w:val="20"/>
          <w:szCs w:val="20"/>
        </w:rPr>
      </w:pPr>
      <w:r>
        <w:rPr>
          <w:rFonts w:ascii="Arial" w:eastAsia="CenturyGothic,Bold" w:hAnsi="Arial" w:cs="Arial"/>
          <w:b/>
          <w:bCs/>
          <w:color w:val="000000"/>
          <w:sz w:val="20"/>
          <w:szCs w:val="20"/>
        </w:rPr>
        <w:t>(</w:t>
      </w:r>
      <w:r w:rsidR="00A4008F">
        <w:rPr>
          <w:rFonts w:ascii="Arial" w:eastAsia="CenturyGothic,Bold" w:hAnsi="Arial" w:cs="Arial"/>
          <w:b/>
          <w:bCs/>
          <w:color w:val="000000"/>
          <w:sz w:val="20"/>
          <w:szCs w:val="20"/>
        </w:rPr>
        <w:t>a)</w:t>
      </w:r>
      <w:r w:rsidR="003E2178">
        <w:rPr>
          <w:rFonts w:ascii="Arial" w:eastAsia="CenturyGothic,Bold" w:hAnsi="Arial" w:cs="Arial"/>
          <w:b/>
          <w:bCs/>
          <w:color w:val="000000"/>
          <w:sz w:val="20"/>
          <w:szCs w:val="20"/>
        </w:rPr>
        <w:t xml:space="preserve">  </w:t>
      </w:r>
      <w:r w:rsidR="00A75883" w:rsidRPr="00753C89">
        <w:rPr>
          <w:rFonts w:ascii="Arial" w:eastAsia="CenturyGothic,Bold" w:hAnsi="Arial" w:cs="Arial"/>
          <w:color w:val="000000"/>
          <w:sz w:val="20"/>
          <w:szCs w:val="20"/>
        </w:rPr>
        <w:t>Update on Hemplands allotments:</w:t>
      </w:r>
    </w:p>
    <w:p w14:paraId="082D3AAA" w14:textId="0714AE90" w:rsidR="00A75883" w:rsidRPr="00753C89" w:rsidRDefault="003E2178" w:rsidP="003D5833">
      <w:pPr>
        <w:pStyle w:val="Standard"/>
        <w:autoSpaceDE w:val="0"/>
        <w:jc w:val="both"/>
        <w:rPr>
          <w:rFonts w:ascii="Arial" w:eastAsia="CenturyGothic,Bold" w:hAnsi="Arial" w:cs="Arial"/>
          <w:color w:val="000000"/>
          <w:sz w:val="20"/>
          <w:szCs w:val="20"/>
        </w:rPr>
      </w:pPr>
      <w:r>
        <w:rPr>
          <w:rFonts w:ascii="Arial" w:eastAsia="CenturyGothic,Bold" w:hAnsi="Arial" w:cs="Arial"/>
          <w:color w:val="000000"/>
          <w:sz w:val="20"/>
          <w:szCs w:val="20"/>
        </w:rPr>
        <w:t xml:space="preserve">- </w:t>
      </w:r>
      <w:r w:rsidR="00A75883" w:rsidRPr="00753C89">
        <w:rPr>
          <w:rFonts w:ascii="Arial" w:eastAsia="CenturyGothic,Bold" w:hAnsi="Arial" w:cs="Arial"/>
          <w:color w:val="000000"/>
          <w:sz w:val="20"/>
          <w:szCs w:val="20"/>
        </w:rPr>
        <w:t xml:space="preserve">Water supply – Leak into inspection chamber reported previously to the PC is being pursued with Thames Water.  The water remains turned off.  </w:t>
      </w:r>
    </w:p>
    <w:p w14:paraId="1F76FEC8" w14:textId="77777777" w:rsidR="003E2178" w:rsidRDefault="003E2178" w:rsidP="003D5833">
      <w:pPr>
        <w:pStyle w:val="Standard"/>
        <w:autoSpaceDE w:val="0"/>
        <w:jc w:val="both"/>
        <w:rPr>
          <w:rFonts w:ascii="Arial" w:eastAsia="CenturyGothic,Bold" w:hAnsi="Arial" w:cs="Arial"/>
          <w:color w:val="000000"/>
          <w:sz w:val="20"/>
          <w:szCs w:val="20"/>
        </w:rPr>
      </w:pPr>
      <w:r>
        <w:rPr>
          <w:rFonts w:ascii="Arial" w:eastAsia="CenturyGothic,Bold" w:hAnsi="Arial" w:cs="Arial"/>
          <w:color w:val="000000"/>
          <w:sz w:val="20"/>
          <w:szCs w:val="20"/>
        </w:rPr>
        <w:t xml:space="preserve">- </w:t>
      </w:r>
      <w:r w:rsidR="00A75883" w:rsidRPr="00753C89">
        <w:rPr>
          <w:rFonts w:ascii="Arial" w:eastAsia="CenturyGothic,Bold" w:hAnsi="Arial" w:cs="Arial"/>
          <w:color w:val="000000"/>
          <w:sz w:val="20"/>
          <w:szCs w:val="20"/>
        </w:rPr>
        <w:t>Improvements to allotments – paths, raised beds, etc. – Grants for this work will be pursued after Christ</w:t>
      </w:r>
      <w:r>
        <w:rPr>
          <w:rFonts w:ascii="Arial" w:eastAsia="CenturyGothic,Bold" w:hAnsi="Arial" w:cs="Arial"/>
          <w:color w:val="000000"/>
          <w:sz w:val="20"/>
          <w:szCs w:val="20"/>
        </w:rPr>
        <w:t>mas</w:t>
      </w:r>
    </w:p>
    <w:p w14:paraId="35982DC2" w14:textId="556D5358" w:rsidR="00A75883" w:rsidRPr="00753C89" w:rsidRDefault="00A92FEB" w:rsidP="003D5833">
      <w:pPr>
        <w:pStyle w:val="Standard"/>
        <w:autoSpaceDE w:val="0"/>
        <w:jc w:val="both"/>
        <w:rPr>
          <w:rFonts w:ascii="Arial" w:eastAsia="CenturyGothic,Bold" w:hAnsi="Arial" w:cs="Arial"/>
          <w:color w:val="000000"/>
          <w:sz w:val="20"/>
          <w:szCs w:val="20"/>
        </w:rPr>
      </w:pPr>
      <w:r>
        <w:rPr>
          <w:rFonts w:ascii="Arial" w:eastAsia="CenturyGothic,Bold" w:hAnsi="Arial" w:cs="Arial"/>
          <w:color w:val="000000"/>
          <w:sz w:val="20"/>
          <w:szCs w:val="20"/>
        </w:rPr>
        <w:t xml:space="preserve">- </w:t>
      </w:r>
      <w:r w:rsidR="00A75883" w:rsidRPr="00753C89">
        <w:rPr>
          <w:rFonts w:ascii="Arial" w:eastAsia="CenturyGothic,Bold" w:hAnsi="Arial" w:cs="Arial"/>
          <w:color w:val="000000"/>
          <w:sz w:val="20"/>
          <w:szCs w:val="20"/>
        </w:rPr>
        <w:t>Car Park – responsibility for maintenance - our former Clerk discovered reference to ownership of the land belonging to Witney RDC in minutes dating back to 1968.  The minute book is currently with Welch &amp; Stammers.  This will be followed up on return of the minute book.</w:t>
      </w:r>
    </w:p>
    <w:p w14:paraId="307E12C8" w14:textId="0F602EFA" w:rsidR="00A92FEB" w:rsidRPr="0039541F" w:rsidRDefault="00A92FEB" w:rsidP="003D5833">
      <w:pPr>
        <w:pStyle w:val="Standard"/>
        <w:autoSpaceDE w:val="0"/>
        <w:jc w:val="both"/>
        <w:rPr>
          <w:rFonts w:ascii="Arial" w:eastAsia="CenturyGothic,Bold" w:hAnsi="Arial" w:cs="Arial"/>
          <w:b/>
          <w:bCs/>
          <w:color w:val="000000"/>
          <w:sz w:val="20"/>
          <w:szCs w:val="20"/>
        </w:rPr>
      </w:pPr>
      <w:r>
        <w:rPr>
          <w:rFonts w:ascii="Arial" w:eastAsia="CenturyGothic,Bold" w:hAnsi="Arial" w:cs="Arial"/>
          <w:color w:val="000000"/>
          <w:sz w:val="20"/>
          <w:szCs w:val="20"/>
        </w:rPr>
        <w:t>- T</w:t>
      </w:r>
      <w:r w:rsidR="00A75883" w:rsidRPr="00753C89">
        <w:rPr>
          <w:rFonts w:ascii="Arial" w:eastAsia="CenturyGothic,Bold" w:hAnsi="Arial" w:cs="Arial"/>
          <w:color w:val="000000"/>
          <w:sz w:val="20"/>
          <w:szCs w:val="20"/>
        </w:rPr>
        <w:t>o consider request for shed and greenhouse on plot 8</w:t>
      </w:r>
      <w:r w:rsidR="00C837BA">
        <w:rPr>
          <w:rFonts w:ascii="Arial" w:eastAsia="CenturyGothic,Bold" w:hAnsi="Arial" w:cs="Arial"/>
          <w:color w:val="000000"/>
          <w:sz w:val="20"/>
          <w:szCs w:val="20"/>
        </w:rPr>
        <w:t xml:space="preserve"> </w:t>
      </w:r>
      <w:r w:rsidR="0039541F">
        <w:rPr>
          <w:rFonts w:ascii="Arial" w:eastAsia="CenturyGothic,Bold" w:hAnsi="Arial" w:cs="Arial"/>
          <w:color w:val="000000"/>
          <w:sz w:val="20"/>
          <w:szCs w:val="20"/>
        </w:rPr>
        <w:t>–</w:t>
      </w:r>
      <w:r w:rsidR="00C837BA">
        <w:rPr>
          <w:rFonts w:ascii="Arial" w:eastAsia="CenturyGothic,Bold" w:hAnsi="Arial" w:cs="Arial"/>
          <w:color w:val="000000"/>
          <w:sz w:val="20"/>
          <w:szCs w:val="20"/>
        </w:rPr>
        <w:t xml:space="preserve"> </w:t>
      </w:r>
      <w:r w:rsidR="0039541F">
        <w:rPr>
          <w:rFonts w:ascii="Arial" w:eastAsia="CenturyGothic,Bold" w:hAnsi="Arial" w:cs="Arial"/>
          <w:b/>
          <w:bCs/>
          <w:color w:val="000000"/>
          <w:sz w:val="20"/>
          <w:szCs w:val="20"/>
        </w:rPr>
        <w:t>Parish Council has agreed</w:t>
      </w:r>
      <w:r w:rsidR="003A03DC">
        <w:rPr>
          <w:rFonts w:ascii="Arial" w:eastAsia="CenturyGothic,Bold" w:hAnsi="Arial" w:cs="Arial"/>
          <w:b/>
          <w:bCs/>
          <w:color w:val="000000"/>
          <w:sz w:val="20"/>
          <w:szCs w:val="20"/>
        </w:rPr>
        <w:t xml:space="preserve"> to shed and Greenhouse.</w:t>
      </w:r>
    </w:p>
    <w:p w14:paraId="31133CFD" w14:textId="42259AC9" w:rsidR="00A75883" w:rsidRPr="003A03DC" w:rsidRDefault="00A92FEB" w:rsidP="003D5833">
      <w:pPr>
        <w:pStyle w:val="Standard"/>
        <w:autoSpaceDE w:val="0"/>
        <w:jc w:val="both"/>
        <w:rPr>
          <w:rFonts w:ascii="Arial" w:eastAsia="CenturyGothic,Bold" w:hAnsi="Arial" w:cs="Arial"/>
          <w:b/>
          <w:bCs/>
          <w:color w:val="000000"/>
          <w:sz w:val="20"/>
          <w:szCs w:val="20"/>
        </w:rPr>
      </w:pPr>
      <w:r>
        <w:rPr>
          <w:rFonts w:ascii="Arial" w:eastAsia="CenturyGothic,Bold" w:hAnsi="Arial" w:cs="Arial"/>
          <w:color w:val="000000"/>
          <w:sz w:val="20"/>
          <w:szCs w:val="20"/>
        </w:rPr>
        <w:t xml:space="preserve">- </w:t>
      </w:r>
      <w:r w:rsidR="00A75883" w:rsidRPr="00753C89">
        <w:rPr>
          <w:rFonts w:ascii="Arial" w:eastAsia="CenturyGothic,Bold" w:hAnsi="Arial" w:cs="Arial"/>
          <w:color w:val="000000"/>
          <w:sz w:val="20"/>
          <w:szCs w:val="20"/>
        </w:rPr>
        <w:t>To consider request to cut down dead plum tree on plot 8</w:t>
      </w:r>
      <w:r w:rsidR="003A03DC">
        <w:rPr>
          <w:rFonts w:ascii="Arial" w:eastAsia="CenturyGothic,Bold" w:hAnsi="Arial" w:cs="Arial"/>
          <w:color w:val="000000"/>
          <w:sz w:val="20"/>
          <w:szCs w:val="20"/>
        </w:rPr>
        <w:t xml:space="preserve"> </w:t>
      </w:r>
      <w:r w:rsidR="0059043C">
        <w:rPr>
          <w:rFonts w:ascii="Arial" w:eastAsia="CenturyGothic,Bold" w:hAnsi="Arial" w:cs="Arial"/>
          <w:color w:val="000000"/>
          <w:sz w:val="20"/>
          <w:szCs w:val="20"/>
        </w:rPr>
        <w:t>–</w:t>
      </w:r>
      <w:r w:rsidR="003A03DC">
        <w:rPr>
          <w:rFonts w:ascii="Arial" w:eastAsia="CenturyGothic,Bold" w:hAnsi="Arial" w:cs="Arial"/>
          <w:color w:val="000000"/>
          <w:sz w:val="20"/>
          <w:szCs w:val="20"/>
        </w:rPr>
        <w:t xml:space="preserve"> </w:t>
      </w:r>
      <w:r w:rsidR="0059043C">
        <w:rPr>
          <w:rFonts w:ascii="Arial" w:eastAsia="CenturyGothic,Bold" w:hAnsi="Arial" w:cs="Arial"/>
          <w:b/>
          <w:bCs/>
          <w:color w:val="000000"/>
          <w:sz w:val="20"/>
          <w:szCs w:val="20"/>
        </w:rPr>
        <w:t>Parish Council has agreed that the Plum Tree to be removed</w:t>
      </w:r>
      <w:r w:rsidR="004C59BC">
        <w:rPr>
          <w:rFonts w:ascii="Arial" w:eastAsia="CenturyGothic,Bold" w:hAnsi="Arial" w:cs="Arial"/>
          <w:b/>
          <w:bCs/>
          <w:color w:val="000000"/>
          <w:sz w:val="20"/>
          <w:szCs w:val="20"/>
        </w:rPr>
        <w:t>.</w:t>
      </w:r>
    </w:p>
    <w:p w14:paraId="4A178FD3" w14:textId="0595A060" w:rsidR="00A75883" w:rsidRPr="00753C89" w:rsidRDefault="00D77BF6" w:rsidP="003D5833">
      <w:pPr>
        <w:pStyle w:val="Standard"/>
        <w:autoSpaceDE w:val="0"/>
        <w:jc w:val="both"/>
        <w:rPr>
          <w:rFonts w:ascii="Arial" w:eastAsia="CenturyGothic,Bold" w:hAnsi="Arial" w:cs="Arial"/>
          <w:color w:val="000000"/>
          <w:sz w:val="20"/>
          <w:szCs w:val="20"/>
        </w:rPr>
      </w:pPr>
      <w:r>
        <w:rPr>
          <w:rFonts w:ascii="Arial" w:eastAsia="CenturyGothic,Bold" w:hAnsi="Arial" w:cs="Arial"/>
          <w:color w:val="000000"/>
          <w:sz w:val="20"/>
          <w:szCs w:val="20"/>
        </w:rPr>
        <w:t xml:space="preserve">- </w:t>
      </w:r>
      <w:r w:rsidR="00A75883" w:rsidRPr="00753C89">
        <w:rPr>
          <w:rFonts w:ascii="Arial" w:eastAsia="CenturyGothic,Bold" w:hAnsi="Arial" w:cs="Arial"/>
          <w:color w:val="000000"/>
          <w:sz w:val="20"/>
          <w:szCs w:val="20"/>
        </w:rPr>
        <w:t>To note land registration of Hemplands allotments with the Land Registry is complete</w:t>
      </w:r>
    </w:p>
    <w:p w14:paraId="4A552857" w14:textId="04F56A4C" w:rsidR="00EA7A85" w:rsidRPr="00753C89" w:rsidRDefault="00A75883" w:rsidP="003D5833">
      <w:pPr>
        <w:pStyle w:val="Standard"/>
        <w:autoSpaceDE w:val="0"/>
        <w:rPr>
          <w:rFonts w:ascii="Arial" w:eastAsia="CenturyGothic,Bold" w:hAnsi="Arial" w:cs="Arial"/>
          <w:b/>
          <w:bCs/>
          <w:color w:val="000000"/>
          <w:sz w:val="20"/>
          <w:szCs w:val="20"/>
        </w:rPr>
      </w:pPr>
      <w:r w:rsidRPr="00753C89">
        <w:rPr>
          <w:rFonts w:ascii="Arial" w:eastAsia="CenturyGothic,Bold" w:hAnsi="Arial" w:cs="Arial"/>
          <w:b/>
          <w:bCs/>
          <w:color w:val="000000"/>
          <w:sz w:val="20"/>
          <w:szCs w:val="20"/>
        </w:rPr>
        <w:t>The PC is asked to note this report.</w:t>
      </w:r>
    </w:p>
    <w:p w14:paraId="2F3670B9" w14:textId="77777777" w:rsidR="009A1A84" w:rsidRPr="00753C89" w:rsidRDefault="000A0F16" w:rsidP="003D5833">
      <w:pPr>
        <w:pStyle w:val="Standard"/>
        <w:autoSpaceDE w:val="0"/>
        <w:rPr>
          <w:rFonts w:ascii="Arial" w:eastAsia="CenturyGothic,Bold" w:hAnsi="Arial" w:cs="Arial"/>
          <w:b/>
          <w:bCs/>
          <w:color w:val="000000"/>
          <w:sz w:val="20"/>
          <w:szCs w:val="20"/>
        </w:rPr>
      </w:pPr>
      <w:r w:rsidRPr="00753C89">
        <w:rPr>
          <w:rFonts w:ascii="Arial" w:eastAsia="CenturyGothic,Bold" w:hAnsi="Arial" w:cs="Arial"/>
          <w:b/>
          <w:bCs/>
          <w:color w:val="000000"/>
          <w:sz w:val="20"/>
          <w:szCs w:val="20"/>
        </w:rPr>
        <w:t xml:space="preserve">   </w:t>
      </w:r>
    </w:p>
    <w:p w14:paraId="6C4FFDCE" w14:textId="0E400B69" w:rsidR="00A31109" w:rsidRPr="00753C89" w:rsidRDefault="00D77BF6" w:rsidP="003D5833">
      <w:pPr>
        <w:pStyle w:val="Standard"/>
        <w:autoSpaceDE w:val="0"/>
        <w:rPr>
          <w:rFonts w:ascii="Arial" w:eastAsia="CenturyGothic,Bold" w:hAnsi="Arial" w:cs="Arial"/>
          <w:b/>
          <w:bCs/>
          <w:color w:val="000000"/>
          <w:sz w:val="20"/>
          <w:szCs w:val="20"/>
        </w:rPr>
      </w:pPr>
      <w:r>
        <w:rPr>
          <w:rFonts w:ascii="Arial" w:eastAsia="CenturyGothic,Bold" w:hAnsi="Arial" w:cs="Arial"/>
          <w:b/>
          <w:bCs/>
          <w:color w:val="000000"/>
          <w:sz w:val="20"/>
          <w:szCs w:val="20"/>
        </w:rPr>
        <w:t>1</w:t>
      </w:r>
      <w:r w:rsidR="00502AB1">
        <w:rPr>
          <w:rFonts w:ascii="Arial" w:eastAsia="CenturyGothic,Bold" w:hAnsi="Arial" w:cs="Arial"/>
          <w:b/>
          <w:bCs/>
          <w:color w:val="000000"/>
          <w:sz w:val="20"/>
          <w:szCs w:val="20"/>
        </w:rPr>
        <w:t>5</w:t>
      </w:r>
      <w:r>
        <w:rPr>
          <w:rFonts w:ascii="Arial" w:eastAsia="CenturyGothic,Bold" w:hAnsi="Arial" w:cs="Arial"/>
          <w:b/>
          <w:bCs/>
          <w:color w:val="000000"/>
          <w:sz w:val="20"/>
          <w:szCs w:val="20"/>
        </w:rPr>
        <w:t xml:space="preserve">. </w:t>
      </w:r>
      <w:r w:rsidR="00A31109" w:rsidRPr="00753C89">
        <w:rPr>
          <w:rFonts w:ascii="Arial" w:eastAsia="CenturyGothic,Bold" w:hAnsi="Arial" w:cs="Arial"/>
          <w:b/>
          <w:bCs/>
          <w:color w:val="000000"/>
          <w:sz w:val="20"/>
          <w:szCs w:val="20"/>
        </w:rPr>
        <w:t>Finances</w:t>
      </w:r>
      <w:r w:rsidR="00205DDA" w:rsidRPr="00753C89">
        <w:rPr>
          <w:rFonts w:ascii="Arial" w:eastAsia="CenturyGothic,Bold" w:hAnsi="Arial" w:cs="Arial"/>
          <w:b/>
          <w:bCs/>
          <w:color w:val="000000"/>
          <w:sz w:val="20"/>
          <w:szCs w:val="20"/>
        </w:rPr>
        <w:t xml:space="preserve"> and Administration</w:t>
      </w:r>
      <w:r w:rsidR="00A31109" w:rsidRPr="00753C89">
        <w:rPr>
          <w:rFonts w:ascii="Arial" w:eastAsia="CenturyGothic,Bold" w:hAnsi="Arial" w:cs="Arial"/>
          <w:b/>
          <w:bCs/>
          <w:color w:val="000000"/>
          <w:sz w:val="20"/>
          <w:szCs w:val="20"/>
        </w:rPr>
        <w:t>:</w:t>
      </w:r>
    </w:p>
    <w:p w14:paraId="195AF0E4" w14:textId="77777777" w:rsidR="00F5787B" w:rsidRDefault="00F5787B" w:rsidP="003D5833">
      <w:pPr>
        <w:pStyle w:val="Standard"/>
        <w:autoSpaceDE w:val="0"/>
        <w:rPr>
          <w:rFonts w:ascii="Arial" w:eastAsia="CenturyGothic,Bold" w:hAnsi="Arial" w:cs="Arial"/>
          <w:b/>
          <w:bCs/>
          <w:color w:val="000000"/>
          <w:sz w:val="20"/>
          <w:szCs w:val="20"/>
        </w:rPr>
      </w:pPr>
    </w:p>
    <w:p w14:paraId="53C8A5F2" w14:textId="3A7AF021" w:rsidR="004F4984" w:rsidRDefault="00A31109" w:rsidP="003D5833">
      <w:pPr>
        <w:pStyle w:val="Standard"/>
        <w:autoSpaceDE w:val="0"/>
        <w:rPr>
          <w:rFonts w:ascii="Arial" w:eastAsia="CenturyGothic,Bold" w:hAnsi="Arial" w:cs="Arial"/>
          <w:b/>
          <w:bCs/>
          <w:color w:val="000000"/>
          <w:sz w:val="20"/>
          <w:szCs w:val="20"/>
        </w:rPr>
      </w:pPr>
      <w:r w:rsidRPr="00753C89">
        <w:rPr>
          <w:rFonts w:ascii="Arial" w:eastAsia="CenturyGothic,Bold" w:hAnsi="Arial" w:cs="Arial"/>
          <w:b/>
          <w:bCs/>
          <w:color w:val="000000"/>
          <w:sz w:val="20"/>
          <w:szCs w:val="20"/>
        </w:rPr>
        <w:t>(a)</w:t>
      </w:r>
      <w:r w:rsidR="00D07C69" w:rsidRPr="00753C89">
        <w:rPr>
          <w:rFonts w:ascii="Arial" w:eastAsia="CenturyGothic,Bold" w:hAnsi="Arial" w:cs="Arial"/>
          <w:b/>
          <w:bCs/>
          <w:color w:val="000000"/>
          <w:sz w:val="20"/>
          <w:szCs w:val="20"/>
        </w:rPr>
        <w:t xml:space="preserve"> </w:t>
      </w:r>
      <w:r w:rsidR="004F4984" w:rsidRPr="00753C89">
        <w:rPr>
          <w:rFonts w:ascii="Arial" w:eastAsia="CenturyGothic,Bold" w:hAnsi="Arial" w:cs="Arial"/>
          <w:b/>
          <w:bCs/>
          <w:color w:val="000000"/>
          <w:sz w:val="20"/>
          <w:szCs w:val="20"/>
        </w:rPr>
        <w:t>Payment</w:t>
      </w:r>
      <w:r w:rsidR="007F5E65" w:rsidRPr="00753C89">
        <w:rPr>
          <w:rFonts w:ascii="Arial" w:eastAsia="CenturyGothic,Bold" w:hAnsi="Arial" w:cs="Arial"/>
          <w:b/>
          <w:bCs/>
          <w:color w:val="000000"/>
          <w:sz w:val="20"/>
          <w:szCs w:val="20"/>
        </w:rPr>
        <w:t>s</w:t>
      </w:r>
      <w:r w:rsidR="004F4984" w:rsidRPr="00753C89">
        <w:rPr>
          <w:rFonts w:ascii="Arial" w:eastAsia="CenturyGothic,Bold" w:hAnsi="Arial" w:cs="Arial"/>
          <w:b/>
          <w:bCs/>
          <w:color w:val="000000"/>
          <w:sz w:val="20"/>
          <w:szCs w:val="20"/>
        </w:rPr>
        <w:t xml:space="preserve"> received:</w:t>
      </w:r>
    </w:p>
    <w:p w14:paraId="50AA27FF" w14:textId="77777777" w:rsidR="00D77BF6" w:rsidRPr="00753C89" w:rsidRDefault="00D77BF6" w:rsidP="003D5833">
      <w:pPr>
        <w:pStyle w:val="Standard"/>
        <w:autoSpaceDE w:val="0"/>
        <w:rPr>
          <w:rFonts w:ascii="Arial" w:eastAsia="CenturyGothic,Bold" w:hAnsi="Arial" w:cs="Arial"/>
          <w:b/>
          <w:bCs/>
          <w:color w:val="000000"/>
          <w:sz w:val="20"/>
          <w:szCs w:val="20"/>
        </w:rPr>
      </w:pPr>
    </w:p>
    <w:tbl>
      <w:tblPr>
        <w:tblStyle w:val="TableGrid"/>
        <w:tblW w:w="0" w:type="auto"/>
        <w:tblLook w:val="04A0" w:firstRow="1" w:lastRow="0" w:firstColumn="1" w:lastColumn="0" w:noHBand="0" w:noVBand="1"/>
      </w:tblPr>
      <w:tblGrid>
        <w:gridCol w:w="3269"/>
        <w:gridCol w:w="3875"/>
        <w:gridCol w:w="1872"/>
      </w:tblGrid>
      <w:tr w:rsidR="001D67B6" w:rsidRPr="00753C89" w14:paraId="7D6E4DC5" w14:textId="77777777" w:rsidTr="00C50317">
        <w:tc>
          <w:tcPr>
            <w:tcW w:w="3539" w:type="dxa"/>
          </w:tcPr>
          <w:p w14:paraId="7B8836F3" w14:textId="1BFE9FE1" w:rsidR="001D67B6" w:rsidRPr="00753C89" w:rsidRDefault="001D67B6" w:rsidP="003D5833">
            <w:pPr>
              <w:pStyle w:val="Standard"/>
              <w:autoSpaceDE w:val="0"/>
              <w:rPr>
                <w:rFonts w:ascii="Arial" w:eastAsia="CenturyGothic,Bold" w:hAnsi="Arial" w:cs="Arial"/>
                <w:color w:val="000000"/>
                <w:sz w:val="20"/>
                <w:szCs w:val="20"/>
              </w:rPr>
            </w:pPr>
            <w:r w:rsidRPr="00753C89">
              <w:rPr>
                <w:rFonts w:ascii="Arial" w:eastAsia="CenturyGothic,Bold" w:hAnsi="Arial" w:cs="Arial"/>
                <w:color w:val="000000"/>
                <w:sz w:val="20"/>
                <w:szCs w:val="20"/>
              </w:rPr>
              <w:t>Peter Smith Funeral Directors</w:t>
            </w:r>
          </w:p>
        </w:tc>
        <w:tc>
          <w:tcPr>
            <w:tcW w:w="4253" w:type="dxa"/>
          </w:tcPr>
          <w:p w14:paraId="33B10376" w14:textId="7A8B72D3" w:rsidR="001D67B6" w:rsidRPr="00753C89" w:rsidRDefault="001D67B6" w:rsidP="003D5833">
            <w:pPr>
              <w:pStyle w:val="Standard"/>
              <w:autoSpaceDE w:val="0"/>
              <w:rPr>
                <w:rFonts w:ascii="Arial" w:eastAsia="CenturyGothic,Bold" w:hAnsi="Arial" w:cs="Arial"/>
                <w:color w:val="000000"/>
                <w:sz w:val="20"/>
                <w:szCs w:val="20"/>
              </w:rPr>
            </w:pPr>
            <w:r w:rsidRPr="00753C89">
              <w:rPr>
                <w:rFonts w:ascii="Arial" w:eastAsia="CenturyGothic,Bold" w:hAnsi="Arial" w:cs="Arial"/>
                <w:color w:val="000000"/>
                <w:sz w:val="20"/>
                <w:szCs w:val="20"/>
              </w:rPr>
              <w:t>Burial fees</w:t>
            </w:r>
          </w:p>
        </w:tc>
        <w:tc>
          <w:tcPr>
            <w:tcW w:w="1984" w:type="dxa"/>
          </w:tcPr>
          <w:p w14:paraId="28DE9106" w14:textId="512D3A83" w:rsidR="001D67B6" w:rsidRPr="00753C89" w:rsidRDefault="001D67B6" w:rsidP="003D5833">
            <w:pPr>
              <w:pStyle w:val="Standard"/>
              <w:autoSpaceDE w:val="0"/>
              <w:rPr>
                <w:rFonts w:ascii="Arial" w:eastAsia="CenturyGothic,Bold" w:hAnsi="Arial" w:cs="Arial"/>
                <w:color w:val="000000"/>
                <w:sz w:val="20"/>
                <w:szCs w:val="20"/>
              </w:rPr>
            </w:pPr>
            <w:r w:rsidRPr="00753C89">
              <w:rPr>
                <w:rFonts w:ascii="Arial" w:eastAsia="CenturyGothic,Bold" w:hAnsi="Arial" w:cs="Arial"/>
                <w:color w:val="000000"/>
                <w:sz w:val="20"/>
                <w:szCs w:val="20"/>
              </w:rPr>
              <w:t>£694.00</w:t>
            </w:r>
          </w:p>
        </w:tc>
      </w:tr>
    </w:tbl>
    <w:p w14:paraId="527E8DAA" w14:textId="77777777" w:rsidR="00C11B38" w:rsidRPr="00753C89" w:rsidRDefault="00C11B38" w:rsidP="003D5833">
      <w:pPr>
        <w:pStyle w:val="Standard"/>
        <w:autoSpaceDE w:val="0"/>
        <w:rPr>
          <w:rFonts w:ascii="Arial" w:eastAsia="CenturyGothic,Bold" w:hAnsi="Arial" w:cs="Arial"/>
          <w:b/>
          <w:bCs/>
          <w:color w:val="000000"/>
          <w:sz w:val="20"/>
          <w:szCs w:val="20"/>
        </w:rPr>
      </w:pPr>
      <w:bookmarkStart w:id="0" w:name="_Hlk69121974"/>
    </w:p>
    <w:p w14:paraId="4AE55EB0" w14:textId="3DCD84A9" w:rsidR="003B6128" w:rsidRDefault="0004448B" w:rsidP="003D5833">
      <w:pPr>
        <w:pStyle w:val="Standard"/>
        <w:autoSpaceDE w:val="0"/>
        <w:rPr>
          <w:rFonts w:ascii="Arial" w:eastAsia="CenturyGothic,Bold" w:hAnsi="Arial" w:cs="Arial"/>
          <w:b/>
          <w:bCs/>
          <w:color w:val="000000"/>
          <w:sz w:val="20"/>
          <w:szCs w:val="20"/>
        </w:rPr>
      </w:pPr>
      <w:r>
        <w:rPr>
          <w:rFonts w:ascii="Arial" w:eastAsia="CenturyGothic,Bold" w:hAnsi="Arial" w:cs="Arial"/>
          <w:b/>
          <w:bCs/>
          <w:color w:val="000000"/>
          <w:sz w:val="20"/>
          <w:szCs w:val="20"/>
        </w:rPr>
        <w:t xml:space="preserve">(b) </w:t>
      </w:r>
      <w:r w:rsidR="00A31109" w:rsidRPr="00753C89">
        <w:rPr>
          <w:rFonts w:ascii="Arial" w:eastAsia="CenturyGothic,Bold" w:hAnsi="Arial" w:cs="Arial"/>
          <w:b/>
          <w:bCs/>
          <w:color w:val="000000"/>
          <w:sz w:val="20"/>
          <w:szCs w:val="20"/>
        </w:rPr>
        <w:t xml:space="preserve">Accounts for </w:t>
      </w:r>
      <w:r w:rsidR="00715561" w:rsidRPr="00753C89">
        <w:rPr>
          <w:rFonts w:ascii="Arial" w:eastAsia="CenturyGothic,Bold" w:hAnsi="Arial" w:cs="Arial"/>
          <w:b/>
          <w:bCs/>
          <w:color w:val="000000"/>
          <w:sz w:val="20"/>
          <w:szCs w:val="20"/>
        </w:rPr>
        <w:t xml:space="preserve">authorisation and </w:t>
      </w:r>
      <w:r w:rsidR="00A31109" w:rsidRPr="00753C89">
        <w:rPr>
          <w:rFonts w:ascii="Arial" w:eastAsia="CenturyGothic,Bold" w:hAnsi="Arial" w:cs="Arial"/>
          <w:b/>
          <w:bCs/>
          <w:color w:val="000000"/>
          <w:sz w:val="20"/>
          <w:szCs w:val="20"/>
        </w:rPr>
        <w:t>payment:</w:t>
      </w:r>
    </w:p>
    <w:p w14:paraId="10672429" w14:textId="77777777" w:rsidR="00CA22AB" w:rsidRPr="00753C89" w:rsidRDefault="00CA22AB" w:rsidP="00CA22AB">
      <w:pPr>
        <w:pStyle w:val="Standard"/>
        <w:autoSpaceDE w:val="0"/>
        <w:contextualSpacing/>
        <w:rPr>
          <w:rFonts w:ascii="Arial" w:eastAsia="CenturyGothic,Bold" w:hAnsi="Arial" w:cs="Arial"/>
          <w:b/>
          <w:bCs/>
          <w:color w:val="000000"/>
          <w:sz w:val="20"/>
          <w:szCs w:val="20"/>
        </w:rPr>
      </w:pPr>
    </w:p>
    <w:tbl>
      <w:tblPr>
        <w:tblStyle w:val="TableGrid"/>
        <w:tblpPr w:leftFromText="181" w:rightFromText="181" w:topFromText="147" w:bottomFromText="147" w:vertAnchor="text" w:horzAnchor="margin" w:tblpY="25"/>
        <w:tblOverlap w:val="never"/>
        <w:tblW w:w="0" w:type="auto"/>
        <w:tblLook w:val="04A0" w:firstRow="1" w:lastRow="0" w:firstColumn="1" w:lastColumn="0" w:noHBand="0" w:noVBand="1"/>
      </w:tblPr>
      <w:tblGrid>
        <w:gridCol w:w="3500"/>
        <w:gridCol w:w="3612"/>
        <w:gridCol w:w="1904"/>
      </w:tblGrid>
      <w:tr w:rsidR="00080208" w:rsidRPr="00753C89" w14:paraId="62E588E0" w14:textId="77777777" w:rsidTr="00F527B7">
        <w:tc>
          <w:tcPr>
            <w:tcW w:w="3823" w:type="dxa"/>
            <w:vMerge w:val="restart"/>
          </w:tcPr>
          <w:p w14:paraId="4A29BB9E" w14:textId="77777777" w:rsidR="00080208" w:rsidRPr="00753C89" w:rsidRDefault="00080208" w:rsidP="00CA22AB">
            <w:pPr>
              <w:pStyle w:val="TableContents"/>
              <w:rPr>
                <w:rFonts w:ascii="Arial" w:eastAsia="CenturyGothic" w:hAnsi="Arial" w:cs="Arial"/>
                <w:sz w:val="20"/>
                <w:szCs w:val="20"/>
              </w:rPr>
            </w:pPr>
            <w:bookmarkStart w:id="1" w:name="_Hlk18326428"/>
            <w:r w:rsidRPr="00753C89">
              <w:rPr>
                <w:rFonts w:ascii="Arial" w:eastAsia="CenturyGothic" w:hAnsi="Arial" w:cs="Arial"/>
                <w:sz w:val="20"/>
                <w:szCs w:val="20"/>
              </w:rPr>
              <w:t>Lisa Wilkinson</w:t>
            </w:r>
          </w:p>
        </w:tc>
        <w:tc>
          <w:tcPr>
            <w:tcW w:w="3969" w:type="dxa"/>
          </w:tcPr>
          <w:p w14:paraId="3E0F715E" w14:textId="03D84E25" w:rsidR="00080208" w:rsidRPr="00753C89" w:rsidRDefault="00080208" w:rsidP="00CA22AB">
            <w:pPr>
              <w:pStyle w:val="TableContents"/>
              <w:rPr>
                <w:rFonts w:ascii="Arial" w:eastAsia="CenturyGothic" w:hAnsi="Arial" w:cs="Arial"/>
                <w:sz w:val="20"/>
                <w:szCs w:val="20"/>
              </w:rPr>
            </w:pPr>
            <w:r w:rsidRPr="00753C89">
              <w:rPr>
                <w:rFonts w:ascii="Arial" w:eastAsia="CenturyGothic" w:hAnsi="Arial" w:cs="Arial"/>
                <w:sz w:val="20"/>
                <w:szCs w:val="20"/>
              </w:rPr>
              <w:t xml:space="preserve">Clerk’s November net salary </w:t>
            </w:r>
          </w:p>
        </w:tc>
        <w:tc>
          <w:tcPr>
            <w:tcW w:w="2126" w:type="dxa"/>
          </w:tcPr>
          <w:p w14:paraId="717CFC3C" w14:textId="1C3A90CC" w:rsidR="00080208" w:rsidRPr="00753C89" w:rsidRDefault="00080208" w:rsidP="00CA22AB">
            <w:pPr>
              <w:widowControl/>
              <w:suppressAutoHyphens w:val="0"/>
              <w:autoSpaceDN/>
              <w:rPr>
                <w:rFonts w:ascii="Arial" w:eastAsia="CenturyGothic" w:hAnsi="Arial" w:cs="Arial"/>
                <w:sz w:val="20"/>
                <w:szCs w:val="20"/>
              </w:rPr>
            </w:pPr>
            <w:r w:rsidRPr="00753C89">
              <w:rPr>
                <w:rFonts w:ascii="Arial" w:eastAsia="CenturyGothic" w:hAnsi="Arial" w:cs="Arial"/>
                <w:sz w:val="20"/>
                <w:szCs w:val="20"/>
              </w:rPr>
              <w:t>£535.14</w:t>
            </w:r>
          </w:p>
        </w:tc>
      </w:tr>
      <w:tr w:rsidR="00080208" w:rsidRPr="00753C89" w14:paraId="14D35A3E" w14:textId="77777777" w:rsidTr="00F527B7">
        <w:tc>
          <w:tcPr>
            <w:tcW w:w="3823" w:type="dxa"/>
            <w:vMerge/>
          </w:tcPr>
          <w:p w14:paraId="1AC0D59D" w14:textId="77777777" w:rsidR="00080208" w:rsidRPr="00753C89" w:rsidRDefault="00080208" w:rsidP="00CA22AB">
            <w:pPr>
              <w:pStyle w:val="TableContents"/>
              <w:rPr>
                <w:rFonts w:ascii="Arial" w:eastAsia="CenturyGothic" w:hAnsi="Arial" w:cs="Arial"/>
                <w:sz w:val="20"/>
                <w:szCs w:val="20"/>
              </w:rPr>
            </w:pPr>
          </w:p>
        </w:tc>
        <w:tc>
          <w:tcPr>
            <w:tcW w:w="3969" w:type="dxa"/>
          </w:tcPr>
          <w:p w14:paraId="72CFB283" w14:textId="0DD1B429" w:rsidR="00080208" w:rsidRPr="00753C89" w:rsidRDefault="00080208" w:rsidP="00CA22AB">
            <w:pPr>
              <w:pStyle w:val="TableContents"/>
              <w:rPr>
                <w:rFonts w:ascii="Arial" w:eastAsia="CenturyGothic" w:hAnsi="Arial" w:cs="Arial"/>
                <w:sz w:val="20"/>
                <w:szCs w:val="20"/>
              </w:rPr>
            </w:pPr>
            <w:r w:rsidRPr="00753C89">
              <w:rPr>
                <w:rFonts w:ascii="Arial" w:eastAsia="CenturyGothic" w:hAnsi="Arial" w:cs="Arial"/>
                <w:sz w:val="20"/>
                <w:szCs w:val="20"/>
              </w:rPr>
              <w:t>Expenses/Allowance</w:t>
            </w:r>
          </w:p>
        </w:tc>
        <w:tc>
          <w:tcPr>
            <w:tcW w:w="2126" w:type="dxa"/>
          </w:tcPr>
          <w:p w14:paraId="25003A90" w14:textId="40F93866" w:rsidR="00080208" w:rsidRPr="00753C89" w:rsidRDefault="00080208" w:rsidP="00CA22AB">
            <w:pPr>
              <w:pStyle w:val="TableContents"/>
              <w:rPr>
                <w:rFonts w:ascii="Arial" w:eastAsia="CenturyGothic" w:hAnsi="Arial" w:cs="Arial"/>
                <w:sz w:val="20"/>
                <w:szCs w:val="20"/>
              </w:rPr>
            </w:pPr>
            <w:r w:rsidRPr="00753C89">
              <w:rPr>
                <w:rFonts w:ascii="Arial" w:eastAsia="CenturyGothic" w:hAnsi="Arial" w:cs="Arial"/>
                <w:sz w:val="20"/>
                <w:szCs w:val="20"/>
              </w:rPr>
              <w:t>£26.00</w:t>
            </w:r>
          </w:p>
        </w:tc>
      </w:tr>
      <w:bookmarkEnd w:id="1"/>
      <w:tr w:rsidR="00080208" w:rsidRPr="00753C89" w14:paraId="6005EED3" w14:textId="77777777" w:rsidTr="00F527B7">
        <w:tc>
          <w:tcPr>
            <w:tcW w:w="3823" w:type="dxa"/>
            <w:vMerge/>
            <w:vAlign w:val="center"/>
          </w:tcPr>
          <w:p w14:paraId="0B39AB48" w14:textId="77777777" w:rsidR="00080208" w:rsidRPr="00753C89" w:rsidRDefault="00080208" w:rsidP="00CA22AB">
            <w:pPr>
              <w:widowControl/>
              <w:suppressAutoHyphens w:val="0"/>
              <w:autoSpaceDN/>
              <w:rPr>
                <w:rFonts w:ascii="Arial" w:eastAsia="CenturyGothic" w:hAnsi="Arial" w:cs="Arial"/>
                <w:sz w:val="20"/>
                <w:szCs w:val="20"/>
              </w:rPr>
            </w:pPr>
          </w:p>
        </w:tc>
        <w:tc>
          <w:tcPr>
            <w:tcW w:w="3969" w:type="dxa"/>
          </w:tcPr>
          <w:p w14:paraId="3E6CA9D2" w14:textId="33F5810A" w:rsidR="00080208" w:rsidRPr="00753C89" w:rsidRDefault="00080208" w:rsidP="00CA22AB">
            <w:pPr>
              <w:pStyle w:val="TableContents"/>
              <w:rPr>
                <w:rFonts w:ascii="Arial" w:eastAsia="CenturyGothic" w:hAnsi="Arial" w:cs="Arial"/>
                <w:b/>
                <w:sz w:val="20"/>
                <w:szCs w:val="20"/>
              </w:rPr>
            </w:pPr>
            <w:r w:rsidRPr="00753C89">
              <w:rPr>
                <w:rFonts w:ascii="Arial" w:eastAsia="CenturyGothic" w:hAnsi="Arial" w:cs="Arial"/>
                <w:b/>
                <w:sz w:val="20"/>
                <w:szCs w:val="20"/>
              </w:rPr>
              <w:t>Total:</w:t>
            </w:r>
          </w:p>
        </w:tc>
        <w:tc>
          <w:tcPr>
            <w:tcW w:w="2126" w:type="dxa"/>
          </w:tcPr>
          <w:p w14:paraId="69BBADC3" w14:textId="6C642A42" w:rsidR="00080208" w:rsidRPr="00753C89" w:rsidRDefault="00080208" w:rsidP="00CA22AB">
            <w:pPr>
              <w:pStyle w:val="TableContents"/>
              <w:rPr>
                <w:rFonts w:ascii="Arial" w:eastAsia="CenturyGothic" w:hAnsi="Arial" w:cs="Arial"/>
                <w:b/>
                <w:sz w:val="20"/>
                <w:szCs w:val="20"/>
              </w:rPr>
            </w:pPr>
            <w:r w:rsidRPr="00753C89">
              <w:rPr>
                <w:rFonts w:ascii="Arial" w:eastAsia="CenturyGothic" w:hAnsi="Arial" w:cs="Arial"/>
                <w:b/>
                <w:sz w:val="20"/>
                <w:szCs w:val="20"/>
              </w:rPr>
              <w:t>£561.14</w:t>
            </w:r>
          </w:p>
        </w:tc>
      </w:tr>
      <w:tr w:rsidR="003B6128" w:rsidRPr="00753C89" w14:paraId="1A200F67" w14:textId="77777777" w:rsidTr="00F527B7">
        <w:tc>
          <w:tcPr>
            <w:tcW w:w="3823" w:type="dxa"/>
            <w:vAlign w:val="center"/>
          </w:tcPr>
          <w:p w14:paraId="5EA7FE73" w14:textId="77777777" w:rsidR="003B6128" w:rsidRPr="00753C89" w:rsidRDefault="003B6128" w:rsidP="00CA22AB">
            <w:pPr>
              <w:widowControl/>
              <w:suppressAutoHyphens w:val="0"/>
              <w:autoSpaceDN/>
              <w:rPr>
                <w:rFonts w:ascii="Arial" w:eastAsia="CenturyGothic" w:hAnsi="Arial" w:cs="Arial"/>
                <w:sz w:val="20"/>
                <w:szCs w:val="20"/>
              </w:rPr>
            </w:pPr>
            <w:r w:rsidRPr="00753C89">
              <w:rPr>
                <w:rFonts w:ascii="Arial" w:eastAsia="CenturyGothic" w:hAnsi="Arial" w:cs="Arial"/>
                <w:sz w:val="20"/>
                <w:szCs w:val="20"/>
              </w:rPr>
              <w:t>Nest</w:t>
            </w:r>
          </w:p>
        </w:tc>
        <w:tc>
          <w:tcPr>
            <w:tcW w:w="3969" w:type="dxa"/>
          </w:tcPr>
          <w:p w14:paraId="6DD96DE5" w14:textId="77777777" w:rsidR="003B6128" w:rsidRPr="00753C89" w:rsidRDefault="003B6128" w:rsidP="00CA22AB">
            <w:pPr>
              <w:pStyle w:val="TableContents"/>
              <w:rPr>
                <w:rFonts w:ascii="Arial" w:eastAsia="CenturyGothic" w:hAnsi="Arial" w:cs="Arial"/>
                <w:b/>
                <w:sz w:val="20"/>
                <w:szCs w:val="20"/>
              </w:rPr>
            </w:pPr>
            <w:r w:rsidRPr="00753C89">
              <w:rPr>
                <w:rFonts w:ascii="Arial" w:eastAsia="CenturyGothic" w:hAnsi="Arial" w:cs="Arial"/>
                <w:sz w:val="20"/>
                <w:szCs w:val="20"/>
              </w:rPr>
              <w:t xml:space="preserve">Clerk’s pension </w:t>
            </w:r>
            <w:r w:rsidRPr="00753C89">
              <w:rPr>
                <w:rFonts w:ascii="Arial" w:eastAsia="CenturyGothic" w:hAnsi="Arial" w:cs="Arial"/>
                <w:bCs/>
                <w:sz w:val="20"/>
                <w:szCs w:val="20"/>
              </w:rPr>
              <w:t>(Direct debit)</w:t>
            </w:r>
          </w:p>
        </w:tc>
        <w:tc>
          <w:tcPr>
            <w:tcW w:w="2126" w:type="dxa"/>
          </w:tcPr>
          <w:p w14:paraId="4959EE84" w14:textId="77777777" w:rsidR="003B6128" w:rsidRPr="00753C89" w:rsidRDefault="003B6128" w:rsidP="00CA22AB">
            <w:pPr>
              <w:pStyle w:val="TableContents"/>
              <w:rPr>
                <w:rFonts w:ascii="Arial" w:eastAsia="CenturyGothic" w:hAnsi="Arial" w:cs="Arial"/>
                <w:bCs/>
                <w:sz w:val="20"/>
                <w:szCs w:val="20"/>
              </w:rPr>
            </w:pPr>
            <w:r w:rsidRPr="00753C89">
              <w:rPr>
                <w:rFonts w:ascii="Arial" w:eastAsia="CenturyGothic" w:hAnsi="Arial" w:cs="Arial"/>
                <w:bCs/>
                <w:sz w:val="20"/>
                <w:szCs w:val="20"/>
              </w:rPr>
              <w:t>£40.18</w:t>
            </w:r>
          </w:p>
        </w:tc>
      </w:tr>
      <w:tr w:rsidR="003B6128" w:rsidRPr="00753C89" w14:paraId="5E9C2F1A" w14:textId="77777777" w:rsidTr="00F527B7">
        <w:tc>
          <w:tcPr>
            <w:tcW w:w="3823" w:type="dxa"/>
            <w:vAlign w:val="center"/>
          </w:tcPr>
          <w:p w14:paraId="5AFBA6E7" w14:textId="77777777" w:rsidR="003B6128" w:rsidRPr="00753C89" w:rsidRDefault="003B6128" w:rsidP="00CA22AB">
            <w:pPr>
              <w:widowControl/>
              <w:suppressAutoHyphens w:val="0"/>
              <w:autoSpaceDN/>
              <w:rPr>
                <w:rFonts w:ascii="Arial" w:eastAsia="CenturyGothic" w:hAnsi="Arial" w:cs="Arial"/>
                <w:sz w:val="20"/>
                <w:szCs w:val="20"/>
              </w:rPr>
            </w:pPr>
            <w:r w:rsidRPr="00753C89">
              <w:rPr>
                <w:rFonts w:ascii="Arial" w:eastAsia="CenturyGothic" w:hAnsi="Arial" w:cs="Arial"/>
                <w:sz w:val="20"/>
                <w:szCs w:val="20"/>
              </w:rPr>
              <w:t>Hailey Village Hall</w:t>
            </w:r>
          </w:p>
        </w:tc>
        <w:tc>
          <w:tcPr>
            <w:tcW w:w="3969" w:type="dxa"/>
          </w:tcPr>
          <w:p w14:paraId="033EC683" w14:textId="77777777" w:rsidR="003B6128" w:rsidRPr="00753C89" w:rsidRDefault="003B6128" w:rsidP="00CA22AB">
            <w:pPr>
              <w:pStyle w:val="TableContents"/>
              <w:rPr>
                <w:rFonts w:ascii="Arial" w:eastAsia="CenturyGothic" w:hAnsi="Arial" w:cs="Arial"/>
                <w:sz w:val="20"/>
                <w:szCs w:val="20"/>
              </w:rPr>
            </w:pPr>
            <w:r w:rsidRPr="00753C89">
              <w:rPr>
                <w:rFonts w:ascii="Arial" w:eastAsia="CenturyGothic" w:hAnsi="Arial" w:cs="Arial"/>
                <w:sz w:val="20"/>
                <w:szCs w:val="20"/>
              </w:rPr>
              <w:t>Room hire (November)</w:t>
            </w:r>
          </w:p>
        </w:tc>
        <w:tc>
          <w:tcPr>
            <w:tcW w:w="2126" w:type="dxa"/>
          </w:tcPr>
          <w:p w14:paraId="1A5233DC" w14:textId="0A5EF3FD" w:rsidR="003B6128" w:rsidRPr="00753C89" w:rsidRDefault="00080208" w:rsidP="00CA22AB">
            <w:pPr>
              <w:pStyle w:val="TableContents"/>
              <w:rPr>
                <w:rFonts w:ascii="Arial" w:eastAsia="CenturyGothic" w:hAnsi="Arial" w:cs="Arial"/>
                <w:bCs/>
                <w:sz w:val="20"/>
                <w:szCs w:val="20"/>
              </w:rPr>
            </w:pPr>
            <w:r w:rsidRPr="00753C89">
              <w:rPr>
                <w:rFonts w:ascii="Arial" w:eastAsia="CenturyGothic" w:hAnsi="Arial" w:cs="Arial"/>
                <w:bCs/>
                <w:sz w:val="20"/>
                <w:szCs w:val="20"/>
              </w:rPr>
              <w:t>45.00</w:t>
            </w:r>
          </w:p>
        </w:tc>
      </w:tr>
      <w:tr w:rsidR="009728FE" w:rsidRPr="00753C89" w14:paraId="16BFA7FD" w14:textId="77777777" w:rsidTr="00F527B7">
        <w:tc>
          <w:tcPr>
            <w:tcW w:w="3823" w:type="dxa"/>
            <w:vAlign w:val="center"/>
          </w:tcPr>
          <w:p w14:paraId="28C7E16C" w14:textId="3D40376B" w:rsidR="009728FE" w:rsidRPr="00753C89" w:rsidRDefault="009728FE" w:rsidP="00CA22AB">
            <w:pPr>
              <w:widowControl/>
              <w:suppressAutoHyphens w:val="0"/>
              <w:autoSpaceDN/>
              <w:rPr>
                <w:rFonts w:ascii="Arial" w:eastAsia="CenturyGothic" w:hAnsi="Arial" w:cs="Arial"/>
                <w:sz w:val="20"/>
                <w:szCs w:val="20"/>
              </w:rPr>
            </w:pPr>
            <w:r w:rsidRPr="00753C89">
              <w:rPr>
                <w:rFonts w:ascii="Arial" w:eastAsia="CenturyGothic" w:hAnsi="Arial" w:cs="Arial"/>
                <w:sz w:val="20"/>
                <w:szCs w:val="20"/>
              </w:rPr>
              <w:t>Netwise UK</w:t>
            </w:r>
          </w:p>
        </w:tc>
        <w:tc>
          <w:tcPr>
            <w:tcW w:w="3969" w:type="dxa"/>
          </w:tcPr>
          <w:p w14:paraId="171FB212" w14:textId="639ACD86" w:rsidR="009728FE" w:rsidRPr="00753C89" w:rsidRDefault="009728FE" w:rsidP="00CA22AB">
            <w:pPr>
              <w:pStyle w:val="TableContents"/>
              <w:rPr>
                <w:rFonts w:ascii="Arial" w:eastAsia="CenturyGothic" w:hAnsi="Arial" w:cs="Arial"/>
                <w:sz w:val="20"/>
                <w:szCs w:val="20"/>
              </w:rPr>
            </w:pPr>
            <w:r w:rsidRPr="00753C89">
              <w:rPr>
                <w:rFonts w:ascii="Arial" w:eastAsia="CenturyGothic" w:hAnsi="Arial" w:cs="Arial"/>
                <w:sz w:val="20"/>
                <w:szCs w:val="20"/>
              </w:rPr>
              <w:t>Domain renewal</w:t>
            </w:r>
          </w:p>
        </w:tc>
        <w:tc>
          <w:tcPr>
            <w:tcW w:w="2126" w:type="dxa"/>
          </w:tcPr>
          <w:p w14:paraId="35FF1B1B" w14:textId="44CB7CB9" w:rsidR="009728FE" w:rsidRPr="00753C89" w:rsidRDefault="009728FE" w:rsidP="00CA22AB">
            <w:pPr>
              <w:pStyle w:val="TableContents"/>
              <w:rPr>
                <w:rFonts w:ascii="Arial" w:eastAsia="CenturyGothic" w:hAnsi="Arial" w:cs="Arial"/>
                <w:bCs/>
                <w:sz w:val="20"/>
                <w:szCs w:val="20"/>
              </w:rPr>
            </w:pPr>
            <w:r w:rsidRPr="00753C89">
              <w:rPr>
                <w:rFonts w:ascii="Arial" w:eastAsia="CenturyGothic" w:hAnsi="Arial" w:cs="Arial"/>
                <w:bCs/>
                <w:sz w:val="20"/>
                <w:szCs w:val="20"/>
              </w:rPr>
              <w:t>£24.00</w:t>
            </w:r>
          </w:p>
        </w:tc>
      </w:tr>
      <w:tr w:rsidR="009728FE" w:rsidRPr="00753C89" w14:paraId="6C1766EF" w14:textId="77777777" w:rsidTr="00F527B7">
        <w:tc>
          <w:tcPr>
            <w:tcW w:w="3823" w:type="dxa"/>
            <w:vAlign w:val="center"/>
          </w:tcPr>
          <w:p w14:paraId="519C4BD5" w14:textId="4D7CA663" w:rsidR="009728FE" w:rsidRPr="00753C89" w:rsidRDefault="009728FE" w:rsidP="00CA22AB">
            <w:pPr>
              <w:widowControl/>
              <w:suppressAutoHyphens w:val="0"/>
              <w:autoSpaceDN/>
              <w:rPr>
                <w:rFonts w:ascii="Arial" w:eastAsia="CenturyGothic" w:hAnsi="Arial" w:cs="Arial"/>
                <w:sz w:val="20"/>
                <w:szCs w:val="20"/>
              </w:rPr>
            </w:pPr>
            <w:r w:rsidRPr="00753C89">
              <w:rPr>
                <w:rFonts w:ascii="Arial" w:eastAsia="CenturyGothic" w:hAnsi="Arial" w:cs="Arial"/>
                <w:sz w:val="20"/>
                <w:szCs w:val="20"/>
              </w:rPr>
              <w:t xml:space="preserve"> B&amp;Q/Relics of Witney (Repay M. Drew)</w:t>
            </w:r>
          </w:p>
        </w:tc>
        <w:tc>
          <w:tcPr>
            <w:tcW w:w="3969" w:type="dxa"/>
          </w:tcPr>
          <w:p w14:paraId="741609AF" w14:textId="4208145C" w:rsidR="009728FE" w:rsidRPr="00753C89" w:rsidRDefault="009728FE" w:rsidP="00CA22AB">
            <w:pPr>
              <w:pStyle w:val="TableContents"/>
              <w:rPr>
                <w:rFonts w:ascii="Arial" w:eastAsia="CenturyGothic" w:hAnsi="Arial" w:cs="Arial"/>
                <w:sz w:val="20"/>
                <w:szCs w:val="20"/>
              </w:rPr>
            </w:pPr>
            <w:r w:rsidRPr="00753C89">
              <w:rPr>
                <w:rFonts w:ascii="Arial" w:eastAsia="CenturyGothic" w:hAnsi="Arial" w:cs="Arial"/>
                <w:sz w:val="20"/>
                <w:szCs w:val="20"/>
              </w:rPr>
              <w:t>Repair Delly Pool signpost</w:t>
            </w:r>
          </w:p>
        </w:tc>
        <w:tc>
          <w:tcPr>
            <w:tcW w:w="2126" w:type="dxa"/>
          </w:tcPr>
          <w:p w14:paraId="0C7E8094" w14:textId="4B01D295" w:rsidR="009728FE" w:rsidRPr="00753C89" w:rsidRDefault="009728FE" w:rsidP="00CA22AB">
            <w:pPr>
              <w:pStyle w:val="TableContents"/>
              <w:rPr>
                <w:rFonts w:ascii="Arial" w:eastAsia="CenturyGothic" w:hAnsi="Arial" w:cs="Arial"/>
                <w:bCs/>
                <w:sz w:val="20"/>
                <w:szCs w:val="20"/>
              </w:rPr>
            </w:pPr>
            <w:r w:rsidRPr="00753C89">
              <w:rPr>
                <w:rFonts w:ascii="Arial" w:eastAsia="CenturyGothic" w:hAnsi="Arial" w:cs="Arial"/>
                <w:bCs/>
                <w:sz w:val="20"/>
                <w:szCs w:val="20"/>
              </w:rPr>
              <w:t>£772.11</w:t>
            </w:r>
          </w:p>
        </w:tc>
      </w:tr>
      <w:tr w:rsidR="009728FE" w:rsidRPr="00753C89" w14:paraId="3297684A" w14:textId="77777777" w:rsidTr="00F527B7">
        <w:tc>
          <w:tcPr>
            <w:tcW w:w="3823" w:type="dxa"/>
            <w:vAlign w:val="center"/>
          </w:tcPr>
          <w:p w14:paraId="1FF86AB5" w14:textId="66735B77" w:rsidR="009728FE" w:rsidRPr="00753C89" w:rsidRDefault="009728FE" w:rsidP="00CA22AB">
            <w:pPr>
              <w:widowControl/>
              <w:suppressAutoHyphens w:val="0"/>
              <w:rPr>
                <w:rFonts w:ascii="Arial" w:eastAsia="CenturyGothic" w:hAnsi="Arial" w:cs="Arial"/>
                <w:sz w:val="20"/>
                <w:szCs w:val="20"/>
              </w:rPr>
            </w:pPr>
            <w:r w:rsidRPr="00753C89">
              <w:rPr>
                <w:rFonts w:ascii="Arial" w:eastAsia="CenturyGothic" w:hAnsi="Arial" w:cs="Arial"/>
                <w:sz w:val="20"/>
                <w:szCs w:val="20"/>
              </w:rPr>
              <w:t>Charlbury</w:t>
            </w:r>
            <w:r w:rsidR="00F527B7" w:rsidRPr="00753C89">
              <w:rPr>
                <w:rFonts w:ascii="Arial" w:eastAsia="CenturyGothic" w:hAnsi="Arial" w:cs="Arial"/>
                <w:sz w:val="20"/>
                <w:szCs w:val="20"/>
              </w:rPr>
              <w:t xml:space="preserve"> </w:t>
            </w:r>
            <w:r w:rsidRPr="00753C89">
              <w:rPr>
                <w:rFonts w:ascii="Arial" w:eastAsia="CenturyGothic" w:hAnsi="Arial" w:cs="Arial"/>
                <w:sz w:val="20"/>
                <w:szCs w:val="20"/>
              </w:rPr>
              <w:t>Garden Centre/ Nicholson’s/Drainage Superstore</w:t>
            </w:r>
          </w:p>
          <w:p w14:paraId="58D4CF5E" w14:textId="18226DA9" w:rsidR="009728FE" w:rsidRPr="00753C89" w:rsidRDefault="009728FE" w:rsidP="00CA22AB">
            <w:pPr>
              <w:widowControl/>
              <w:suppressAutoHyphens w:val="0"/>
              <w:autoSpaceDN/>
              <w:rPr>
                <w:rFonts w:ascii="Arial" w:eastAsia="CenturyGothic" w:hAnsi="Arial" w:cs="Arial"/>
                <w:sz w:val="20"/>
                <w:szCs w:val="20"/>
              </w:rPr>
            </w:pPr>
            <w:r w:rsidRPr="00753C89">
              <w:rPr>
                <w:rFonts w:ascii="Arial" w:eastAsia="CenturyGothic" w:hAnsi="Arial" w:cs="Arial"/>
                <w:sz w:val="20"/>
                <w:szCs w:val="20"/>
              </w:rPr>
              <w:t xml:space="preserve"> (Repay M. Drew)</w:t>
            </w:r>
          </w:p>
        </w:tc>
        <w:tc>
          <w:tcPr>
            <w:tcW w:w="3969" w:type="dxa"/>
          </w:tcPr>
          <w:p w14:paraId="77241C64" w14:textId="7BD59FF1" w:rsidR="009728FE" w:rsidRPr="00753C89" w:rsidRDefault="009728FE" w:rsidP="00CA22AB">
            <w:pPr>
              <w:pStyle w:val="TableContents"/>
              <w:rPr>
                <w:rFonts w:ascii="Arial" w:eastAsia="CenturyGothic" w:hAnsi="Arial" w:cs="Arial"/>
                <w:sz w:val="20"/>
                <w:szCs w:val="20"/>
              </w:rPr>
            </w:pPr>
            <w:r w:rsidRPr="00753C89">
              <w:rPr>
                <w:rFonts w:ascii="Arial" w:eastAsia="CenturyGothic" w:hAnsi="Arial" w:cs="Arial"/>
                <w:sz w:val="20"/>
                <w:szCs w:val="20"/>
              </w:rPr>
              <w:t>Trees/materials for Burial Ground</w:t>
            </w:r>
          </w:p>
        </w:tc>
        <w:tc>
          <w:tcPr>
            <w:tcW w:w="2126" w:type="dxa"/>
          </w:tcPr>
          <w:p w14:paraId="3F6220F7" w14:textId="4D65DF8E" w:rsidR="009728FE" w:rsidRPr="00753C89" w:rsidRDefault="009728FE" w:rsidP="00CA22AB">
            <w:pPr>
              <w:pStyle w:val="TableContents"/>
              <w:rPr>
                <w:rFonts w:ascii="Arial" w:eastAsia="CenturyGothic" w:hAnsi="Arial" w:cs="Arial"/>
                <w:bCs/>
                <w:sz w:val="20"/>
                <w:szCs w:val="20"/>
              </w:rPr>
            </w:pPr>
            <w:r w:rsidRPr="00753C89">
              <w:rPr>
                <w:rFonts w:ascii="Arial" w:eastAsia="CenturyGothic" w:hAnsi="Arial" w:cs="Arial"/>
                <w:bCs/>
                <w:sz w:val="20"/>
                <w:szCs w:val="20"/>
              </w:rPr>
              <w:t>£490.35</w:t>
            </w:r>
          </w:p>
        </w:tc>
      </w:tr>
      <w:tr w:rsidR="009728FE" w:rsidRPr="00753C89" w14:paraId="325B83F8" w14:textId="77777777" w:rsidTr="00F527B7">
        <w:tc>
          <w:tcPr>
            <w:tcW w:w="3823" w:type="dxa"/>
            <w:vAlign w:val="center"/>
          </w:tcPr>
          <w:p w14:paraId="7588C070" w14:textId="583E1FEE" w:rsidR="009728FE" w:rsidRPr="00753C89" w:rsidRDefault="009728FE" w:rsidP="00CA22AB">
            <w:pPr>
              <w:widowControl/>
              <w:suppressAutoHyphens w:val="0"/>
              <w:autoSpaceDN/>
              <w:rPr>
                <w:rFonts w:ascii="Arial" w:eastAsia="CenturyGothic" w:hAnsi="Arial" w:cs="Arial"/>
                <w:sz w:val="20"/>
                <w:szCs w:val="20"/>
              </w:rPr>
            </w:pPr>
            <w:r w:rsidRPr="00753C89">
              <w:rPr>
                <w:rFonts w:ascii="Arial" w:eastAsia="CenturyGothic" w:hAnsi="Arial" w:cs="Arial"/>
                <w:sz w:val="20"/>
                <w:szCs w:val="20"/>
              </w:rPr>
              <w:t>Ubico</w:t>
            </w:r>
          </w:p>
        </w:tc>
        <w:tc>
          <w:tcPr>
            <w:tcW w:w="3969" w:type="dxa"/>
          </w:tcPr>
          <w:p w14:paraId="1A4B7590" w14:textId="625BC307" w:rsidR="009728FE" w:rsidRPr="00753C89" w:rsidRDefault="009728FE" w:rsidP="00CA22AB">
            <w:pPr>
              <w:pStyle w:val="TableContents"/>
              <w:rPr>
                <w:rFonts w:ascii="Arial" w:eastAsia="CenturyGothic" w:hAnsi="Arial" w:cs="Arial"/>
                <w:sz w:val="20"/>
                <w:szCs w:val="20"/>
              </w:rPr>
            </w:pPr>
            <w:r w:rsidRPr="00753C89">
              <w:rPr>
                <w:rFonts w:ascii="Arial" w:eastAsia="CenturyGothic" w:hAnsi="Arial" w:cs="Arial"/>
                <w:sz w:val="20"/>
                <w:szCs w:val="20"/>
              </w:rPr>
              <w:t>Emptying bin at playground (Oct 21 – Mar 22)</w:t>
            </w:r>
          </w:p>
        </w:tc>
        <w:tc>
          <w:tcPr>
            <w:tcW w:w="2126" w:type="dxa"/>
          </w:tcPr>
          <w:p w14:paraId="5BE9C5F1" w14:textId="7555CE03" w:rsidR="009728FE" w:rsidRPr="00753C89" w:rsidRDefault="009728FE" w:rsidP="00CA22AB">
            <w:pPr>
              <w:pStyle w:val="TableContents"/>
              <w:rPr>
                <w:rFonts w:ascii="Arial" w:eastAsia="CenturyGothic" w:hAnsi="Arial" w:cs="Arial"/>
                <w:bCs/>
                <w:sz w:val="20"/>
                <w:szCs w:val="20"/>
              </w:rPr>
            </w:pPr>
            <w:r w:rsidRPr="00753C89">
              <w:rPr>
                <w:rFonts w:ascii="Arial" w:eastAsia="CenturyGothic" w:hAnsi="Arial" w:cs="Arial"/>
                <w:bCs/>
                <w:sz w:val="20"/>
                <w:szCs w:val="20"/>
              </w:rPr>
              <w:t>£211.10</w:t>
            </w:r>
          </w:p>
        </w:tc>
      </w:tr>
      <w:tr w:rsidR="00AF5702" w:rsidRPr="00753C89" w14:paraId="57533E44" w14:textId="77777777" w:rsidTr="00F527B7">
        <w:tc>
          <w:tcPr>
            <w:tcW w:w="3823" w:type="dxa"/>
            <w:vAlign w:val="center"/>
          </w:tcPr>
          <w:p w14:paraId="76FCDA22" w14:textId="6E7D6591" w:rsidR="00AF5702" w:rsidRPr="00753C89" w:rsidRDefault="00AF5702" w:rsidP="00CA22AB">
            <w:pPr>
              <w:widowControl/>
              <w:suppressAutoHyphens w:val="0"/>
              <w:autoSpaceDN/>
              <w:rPr>
                <w:rFonts w:ascii="Arial" w:eastAsia="CenturyGothic" w:hAnsi="Arial" w:cs="Arial"/>
                <w:sz w:val="20"/>
                <w:szCs w:val="20"/>
              </w:rPr>
            </w:pPr>
            <w:r w:rsidRPr="00753C89">
              <w:rPr>
                <w:rFonts w:ascii="Arial" w:eastAsia="CenturyGothic" w:hAnsi="Arial" w:cs="Arial"/>
                <w:sz w:val="20"/>
                <w:szCs w:val="20"/>
              </w:rPr>
              <w:t>Welch &amp; Stammers solicitors</w:t>
            </w:r>
          </w:p>
        </w:tc>
        <w:tc>
          <w:tcPr>
            <w:tcW w:w="3969" w:type="dxa"/>
          </w:tcPr>
          <w:p w14:paraId="5D494BE7" w14:textId="5BAE661B" w:rsidR="00AF5702" w:rsidRPr="00753C89" w:rsidRDefault="00AF5702" w:rsidP="00CA22AB">
            <w:pPr>
              <w:pStyle w:val="TableContents"/>
              <w:rPr>
                <w:rFonts w:ascii="Arial" w:eastAsia="CenturyGothic" w:hAnsi="Arial" w:cs="Arial"/>
                <w:sz w:val="20"/>
                <w:szCs w:val="20"/>
              </w:rPr>
            </w:pPr>
            <w:r w:rsidRPr="00753C89">
              <w:rPr>
                <w:rFonts w:ascii="Arial" w:eastAsia="CenturyGothic" w:hAnsi="Arial" w:cs="Arial"/>
                <w:sz w:val="20"/>
                <w:szCs w:val="20"/>
              </w:rPr>
              <w:t>Registration of Hemplands allotments</w:t>
            </w:r>
          </w:p>
        </w:tc>
        <w:tc>
          <w:tcPr>
            <w:tcW w:w="2126" w:type="dxa"/>
          </w:tcPr>
          <w:p w14:paraId="5FF1B901" w14:textId="4C901285" w:rsidR="00AF5702" w:rsidRPr="00753C89" w:rsidRDefault="00AF5702" w:rsidP="00CA22AB">
            <w:pPr>
              <w:pStyle w:val="TableContents"/>
              <w:rPr>
                <w:rFonts w:ascii="Arial" w:eastAsia="CenturyGothic" w:hAnsi="Arial" w:cs="Arial"/>
                <w:bCs/>
                <w:sz w:val="20"/>
                <w:szCs w:val="20"/>
              </w:rPr>
            </w:pPr>
            <w:r w:rsidRPr="00753C89">
              <w:rPr>
                <w:rFonts w:ascii="Arial" w:eastAsia="CenturyGothic" w:hAnsi="Arial" w:cs="Arial"/>
                <w:bCs/>
                <w:sz w:val="20"/>
                <w:szCs w:val="20"/>
              </w:rPr>
              <w:t>£300.00</w:t>
            </w:r>
          </w:p>
        </w:tc>
      </w:tr>
      <w:tr w:rsidR="00AF5702" w:rsidRPr="00753C89" w14:paraId="7E721A8E" w14:textId="77777777" w:rsidTr="00F527B7">
        <w:tc>
          <w:tcPr>
            <w:tcW w:w="3823" w:type="dxa"/>
            <w:vAlign w:val="center"/>
          </w:tcPr>
          <w:p w14:paraId="15BD8B9A" w14:textId="4E2343B2" w:rsidR="00AF5702" w:rsidRPr="00753C89" w:rsidRDefault="00AF5702" w:rsidP="00CA22AB">
            <w:pPr>
              <w:widowControl/>
              <w:suppressAutoHyphens w:val="0"/>
              <w:autoSpaceDN/>
              <w:rPr>
                <w:rFonts w:ascii="Arial" w:eastAsia="CenturyGothic" w:hAnsi="Arial" w:cs="Arial"/>
                <w:sz w:val="20"/>
                <w:szCs w:val="20"/>
              </w:rPr>
            </w:pPr>
            <w:r w:rsidRPr="00753C89">
              <w:rPr>
                <w:rFonts w:ascii="Arial" w:eastAsia="CenturyGothic" w:hAnsi="Arial" w:cs="Arial"/>
                <w:sz w:val="20"/>
                <w:szCs w:val="20"/>
              </w:rPr>
              <w:t>Information Commissioner’s Office</w:t>
            </w:r>
          </w:p>
        </w:tc>
        <w:tc>
          <w:tcPr>
            <w:tcW w:w="3969" w:type="dxa"/>
          </w:tcPr>
          <w:p w14:paraId="23A16299" w14:textId="39E8D32A" w:rsidR="00AF5702" w:rsidRPr="00753C89" w:rsidRDefault="00AF5702" w:rsidP="00CA22AB">
            <w:pPr>
              <w:pStyle w:val="TableContents"/>
              <w:rPr>
                <w:rFonts w:ascii="Arial" w:eastAsia="CenturyGothic" w:hAnsi="Arial" w:cs="Arial"/>
                <w:sz w:val="20"/>
                <w:szCs w:val="20"/>
              </w:rPr>
            </w:pPr>
            <w:r w:rsidRPr="00753C89">
              <w:rPr>
                <w:rFonts w:ascii="Arial" w:eastAsia="CenturyGothic" w:hAnsi="Arial" w:cs="Arial"/>
                <w:sz w:val="20"/>
                <w:szCs w:val="20"/>
              </w:rPr>
              <w:t>Data Protection renewal</w:t>
            </w:r>
          </w:p>
        </w:tc>
        <w:tc>
          <w:tcPr>
            <w:tcW w:w="2126" w:type="dxa"/>
          </w:tcPr>
          <w:p w14:paraId="01503E49" w14:textId="33F9C162" w:rsidR="00AF5702" w:rsidRPr="00753C89" w:rsidRDefault="00AF5702" w:rsidP="00CA22AB">
            <w:pPr>
              <w:pStyle w:val="TableContents"/>
              <w:rPr>
                <w:rFonts w:ascii="Arial" w:eastAsia="CenturyGothic" w:hAnsi="Arial" w:cs="Arial"/>
                <w:bCs/>
                <w:sz w:val="20"/>
                <w:szCs w:val="20"/>
              </w:rPr>
            </w:pPr>
            <w:r w:rsidRPr="00753C89">
              <w:rPr>
                <w:rFonts w:ascii="Arial" w:eastAsia="CenturyGothic" w:hAnsi="Arial" w:cs="Arial"/>
                <w:bCs/>
                <w:sz w:val="20"/>
                <w:szCs w:val="20"/>
              </w:rPr>
              <w:t>£35.00</w:t>
            </w:r>
          </w:p>
        </w:tc>
      </w:tr>
    </w:tbl>
    <w:p w14:paraId="28630150" w14:textId="582EBD24" w:rsidR="003B6128" w:rsidRPr="00753C89" w:rsidRDefault="00CA22AB" w:rsidP="00CA22AB">
      <w:pPr>
        <w:pStyle w:val="Standard"/>
        <w:autoSpaceDE w:val="0"/>
        <w:rPr>
          <w:rFonts w:ascii="Arial" w:eastAsia="CenturyGothic,Bold" w:hAnsi="Arial" w:cs="Arial"/>
          <w:color w:val="000000"/>
          <w:sz w:val="20"/>
          <w:szCs w:val="20"/>
        </w:rPr>
      </w:pPr>
      <w:r>
        <w:rPr>
          <w:rFonts w:ascii="Arial" w:eastAsia="CenturyGothic,Bold" w:hAnsi="Arial" w:cs="Arial"/>
          <w:color w:val="000000"/>
          <w:sz w:val="20"/>
          <w:szCs w:val="20"/>
        </w:rPr>
        <w:t>T</w:t>
      </w:r>
      <w:r w:rsidR="003B6128" w:rsidRPr="00753C89">
        <w:rPr>
          <w:rFonts w:ascii="Arial" w:eastAsia="CenturyGothic,Bold" w:hAnsi="Arial" w:cs="Arial"/>
          <w:color w:val="000000"/>
          <w:sz w:val="20"/>
          <w:szCs w:val="20"/>
        </w:rPr>
        <w:t xml:space="preserve">hese were authorised by </w:t>
      </w:r>
      <w:r w:rsidR="009A1A84" w:rsidRPr="00753C89">
        <w:rPr>
          <w:rFonts w:ascii="Arial" w:eastAsia="CenturyGothic,Bold" w:hAnsi="Arial" w:cs="Arial"/>
          <w:color w:val="000000"/>
          <w:sz w:val="20"/>
          <w:szCs w:val="20"/>
        </w:rPr>
        <w:t>Cllrs Knagg</w:t>
      </w:r>
      <w:r w:rsidR="00C8765F" w:rsidRPr="00753C89">
        <w:rPr>
          <w:rFonts w:ascii="Arial" w:eastAsia="CenturyGothic,Bold" w:hAnsi="Arial" w:cs="Arial"/>
          <w:color w:val="000000"/>
          <w:sz w:val="20"/>
          <w:szCs w:val="20"/>
        </w:rPr>
        <w:t>s &amp; Gibson</w:t>
      </w:r>
    </w:p>
    <w:p w14:paraId="46A07D5E" w14:textId="77777777" w:rsidR="006720B0" w:rsidRPr="00753C89" w:rsidRDefault="006720B0" w:rsidP="003D5833">
      <w:pPr>
        <w:pStyle w:val="Standard"/>
        <w:autoSpaceDE w:val="0"/>
        <w:rPr>
          <w:rFonts w:ascii="Arial" w:eastAsia="CenturyGothic,Bold" w:hAnsi="Arial" w:cs="Arial"/>
          <w:b/>
          <w:bCs/>
          <w:color w:val="000000"/>
          <w:sz w:val="20"/>
          <w:szCs w:val="20"/>
        </w:rPr>
      </w:pPr>
    </w:p>
    <w:p w14:paraId="2C5379EC" w14:textId="2FC8C762" w:rsidR="00FD258E" w:rsidRPr="00753C89" w:rsidRDefault="0004448B" w:rsidP="003D5833">
      <w:pPr>
        <w:pStyle w:val="Standard"/>
        <w:autoSpaceDE w:val="0"/>
        <w:rPr>
          <w:rFonts w:ascii="Arial" w:eastAsia="CenturyGothic,Bold" w:hAnsi="Arial" w:cs="Arial"/>
          <w:b/>
          <w:bCs/>
          <w:color w:val="000000"/>
          <w:sz w:val="20"/>
          <w:szCs w:val="20"/>
        </w:rPr>
      </w:pPr>
      <w:r>
        <w:rPr>
          <w:rFonts w:ascii="Arial" w:eastAsia="CenturyGothic,Bold" w:hAnsi="Arial" w:cs="Arial"/>
          <w:b/>
          <w:bCs/>
          <w:color w:val="000000"/>
          <w:sz w:val="20"/>
          <w:szCs w:val="20"/>
        </w:rPr>
        <w:t xml:space="preserve">(c) </w:t>
      </w:r>
      <w:r w:rsidR="003D5806" w:rsidRPr="00753C89">
        <w:rPr>
          <w:rFonts w:ascii="Arial" w:eastAsia="CenturyGothic,Bold" w:hAnsi="Arial" w:cs="Arial"/>
          <w:b/>
          <w:bCs/>
          <w:color w:val="000000"/>
          <w:sz w:val="20"/>
          <w:szCs w:val="20"/>
        </w:rPr>
        <w:t>Hailey</w:t>
      </w:r>
      <w:r w:rsidR="0012431F" w:rsidRPr="00753C89">
        <w:rPr>
          <w:rFonts w:ascii="Arial" w:eastAsia="CenturyGothic,Bold" w:hAnsi="Arial" w:cs="Arial"/>
          <w:b/>
          <w:bCs/>
          <w:color w:val="000000"/>
          <w:sz w:val="20"/>
          <w:szCs w:val="20"/>
        </w:rPr>
        <w:t xml:space="preserve"> </w:t>
      </w:r>
      <w:r w:rsidR="006E4F75" w:rsidRPr="00753C89">
        <w:rPr>
          <w:rFonts w:ascii="Arial" w:eastAsia="CenturyGothic,Bold" w:hAnsi="Arial" w:cs="Arial"/>
          <w:b/>
          <w:bCs/>
          <w:color w:val="000000"/>
          <w:sz w:val="20"/>
          <w:szCs w:val="20"/>
        </w:rPr>
        <w:t xml:space="preserve">Parish Council bank </w:t>
      </w:r>
      <w:r w:rsidR="008610A1" w:rsidRPr="00753C89">
        <w:rPr>
          <w:rFonts w:ascii="Arial" w:eastAsia="CenturyGothic,Bold" w:hAnsi="Arial" w:cs="Arial"/>
          <w:b/>
          <w:bCs/>
          <w:color w:val="000000"/>
          <w:sz w:val="20"/>
          <w:szCs w:val="20"/>
        </w:rPr>
        <w:t>balance</w:t>
      </w:r>
      <w:r w:rsidR="00862C2A" w:rsidRPr="00753C89">
        <w:rPr>
          <w:rFonts w:ascii="Arial" w:eastAsia="CenturyGothic,Bold" w:hAnsi="Arial" w:cs="Arial"/>
          <w:b/>
          <w:bCs/>
          <w:color w:val="000000"/>
          <w:sz w:val="20"/>
          <w:szCs w:val="20"/>
        </w:rPr>
        <w:t>s</w:t>
      </w:r>
      <w:r w:rsidR="004212E8">
        <w:rPr>
          <w:rFonts w:ascii="Arial" w:eastAsia="CenturyGothic,Bold" w:hAnsi="Arial" w:cs="Arial"/>
          <w:b/>
          <w:bCs/>
          <w:color w:val="000000"/>
          <w:sz w:val="20"/>
          <w:szCs w:val="20"/>
        </w:rPr>
        <w:t>:</w:t>
      </w:r>
    </w:p>
    <w:p w14:paraId="451B0AAC" w14:textId="2A58F14E" w:rsidR="008610A1" w:rsidRPr="00753C89" w:rsidRDefault="006E4F75" w:rsidP="003D5833">
      <w:pPr>
        <w:pStyle w:val="Standard"/>
        <w:autoSpaceDE w:val="0"/>
        <w:rPr>
          <w:rFonts w:ascii="Arial" w:eastAsia="CenturyGothic,Bold" w:hAnsi="Arial" w:cs="Arial"/>
          <w:bCs/>
          <w:color w:val="000000"/>
          <w:sz w:val="20"/>
          <w:szCs w:val="20"/>
        </w:rPr>
      </w:pPr>
      <w:r w:rsidRPr="00753C89">
        <w:rPr>
          <w:rFonts w:ascii="Arial" w:eastAsia="CenturyGothic,Bold" w:hAnsi="Arial" w:cs="Arial"/>
          <w:b/>
          <w:bCs/>
          <w:color w:val="000000"/>
          <w:sz w:val="20"/>
          <w:szCs w:val="20"/>
        </w:rPr>
        <w:t xml:space="preserve">                                                              </w:t>
      </w:r>
    </w:p>
    <w:tbl>
      <w:tblPr>
        <w:tblStyle w:val="TableGrid"/>
        <w:tblW w:w="0" w:type="auto"/>
        <w:tblInd w:w="-5" w:type="dxa"/>
        <w:tblLook w:val="04A0" w:firstRow="1" w:lastRow="0" w:firstColumn="1" w:lastColumn="0" w:noHBand="0" w:noVBand="1"/>
      </w:tblPr>
      <w:tblGrid>
        <w:gridCol w:w="5103"/>
        <w:gridCol w:w="1701"/>
      </w:tblGrid>
      <w:tr w:rsidR="008E379F" w:rsidRPr="00753C89" w14:paraId="18915915" w14:textId="77777777" w:rsidTr="00E22AD9">
        <w:tc>
          <w:tcPr>
            <w:tcW w:w="5103" w:type="dxa"/>
          </w:tcPr>
          <w:p w14:paraId="4AFBCCBF" w14:textId="2AA1FAC9" w:rsidR="008E379F" w:rsidRPr="00753C89" w:rsidRDefault="008E379F" w:rsidP="003D5833">
            <w:pPr>
              <w:pStyle w:val="Standard"/>
              <w:autoSpaceDE w:val="0"/>
              <w:rPr>
                <w:rFonts w:ascii="Arial" w:eastAsia="CenturyGothic,Bold" w:hAnsi="Arial" w:cs="Arial"/>
                <w:b/>
                <w:color w:val="000000"/>
                <w:sz w:val="20"/>
                <w:szCs w:val="20"/>
              </w:rPr>
            </w:pPr>
            <w:r w:rsidRPr="00753C89">
              <w:rPr>
                <w:rFonts w:ascii="Arial" w:eastAsia="CenturyGothic,Bold" w:hAnsi="Arial" w:cs="Arial"/>
                <w:b/>
                <w:bCs/>
                <w:color w:val="000000"/>
                <w:sz w:val="20"/>
                <w:szCs w:val="20"/>
              </w:rPr>
              <w:t xml:space="preserve">     </w:t>
            </w:r>
            <w:r w:rsidRPr="00753C89">
              <w:rPr>
                <w:rFonts w:ascii="Arial" w:eastAsia="CenturyGothic,Bold" w:hAnsi="Arial" w:cs="Arial"/>
                <w:b/>
                <w:color w:val="000000"/>
                <w:sz w:val="20"/>
                <w:szCs w:val="20"/>
              </w:rPr>
              <w:t>To 30</w:t>
            </w:r>
            <w:r w:rsidRPr="00753C89">
              <w:rPr>
                <w:rFonts w:ascii="Arial" w:eastAsia="CenturyGothic,Bold" w:hAnsi="Arial" w:cs="Arial"/>
                <w:b/>
                <w:color w:val="000000"/>
                <w:sz w:val="20"/>
                <w:szCs w:val="20"/>
                <w:vertAlign w:val="superscript"/>
              </w:rPr>
              <w:t>th</w:t>
            </w:r>
            <w:r w:rsidRPr="00753C89">
              <w:rPr>
                <w:rFonts w:ascii="Arial" w:eastAsia="CenturyGothic,Bold" w:hAnsi="Arial" w:cs="Arial"/>
                <w:b/>
                <w:color w:val="000000"/>
                <w:sz w:val="20"/>
                <w:szCs w:val="20"/>
              </w:rPr>
              <w:t xml:space="preserve"> November 2021</w:t>
            </w:r>
          </w:p>
        </w:tc>
        <w:tc>
          <w:tcPr>
            <w:tcW w:w="1701" w:type="dxa"/>
          </w:tcPr>
          <w:p w14:paraId="38EA88DD" w14:textId="77777777" w:rsidR="008E379F" w:rsidRPr="00753C89" w:rsidRDefault="008E379F" w:rsidP="003D5833">
            <w:pPr>
              <w:pStyle w:val="Standard"/>
              <w:autoSpaceDE w:val="0"/>
              <w:rPr>
                <w:rFonts w:ascii="Arial" w:eastAsia="CenturyGothic,Bold" w:hAnsi="Arial" w:cs="Arial"/>
                <w:bCs/>
                <w:color w:val="000000"/>
                <w:sz w:val="20"/>
                <w:szCs w:val="20"/>
              </w:rPr>
            </w:pPr>
          </w:p>
        </w:tc>
      </w:tr>
      <w:tr w:rsidR="008E379F" w:rsidRPr="00753C89" w14:paraId="6877A92A" w14:textId="77777777" w:rsidTr="00E22AD9">
        <w:tc>
          <w:tcPr>
            <w:tcW w:w="5103" w:type="dxa"/>
          </w:tcPr>
          <w:p w14:paraId="1B134975" w14:textId="6D792130" w:rsidR="008E379F" w:rsidRPr="00753C89" w:rsidRDefault="008E379F" w:rsidP="003D5833">
            <w:pPr>
              <w:pStyle w:val="Standard"/>
              <w:autoSpaceDE w:val="0"/>
              <w:rPr>
                <w:rFonts w:ascii="Arial" w:eastAsia="CenturyGothic,Bold" w:hAnsi="Arial" w:cs="Arial"/>
                <w:bCs/>
                <w:color w:val="000000"/>
                <w:sz w:val="20"/>
                <w:szCs w:val="20"/>
              </w:rPr>
            </w:pPr>
            <w:r w:rsidRPr="00753C89">
              <w:rPr>
                <w:rFonts w:ascii="Arial" w:eastAsia="CenturyGothic,Bold" w:hAnsi="Arial" w:cs="Arial"/>
                <w:bCs/>
                <w:color w:val="000000"/>
                <w:sz w:val="20"/>
                <w:szCs w:val="20"/>
              </w:rPr>
              <w:t>Unity Trust Current Account</w:t>
            </w:r>
          </w:p>
        </w:tc>
        <w:tc>
          <w:tcPr>
            <w:tcW w:w="1701" w:type="dxa"/>
          </w:tcPr>
          <w:p w14:paraId="4DF5C447" w14:textId="70CEC02F" w:rsidR="008E379F" w:rsidRPr="00753C89" w:rsidRDefault="008E379F" w:rsidP="003D5833">
            <w:pPr>
              <w:pStyle w:val="Standard"/>
              <w:autoSpaceDE w:val="0"/>
              <w:rPr>
                <w:rFonts w:ascii="Arial" w:eastAsia="CenturyGothic,Bold" w:hAnsi="Arial" w:cs="Arial"/>
                <w:bCs/>
                <w:color w:val="000000"/>
                <w:sz w:val="20"/>
                <w:szCs w:val="20"/>
              </w:rPr>
            </w:pPr>
            <w:r w:rsidRPr="00753C89">
              <w:rPr>
                <w:rFonts w:ascii="Arial" w:eastAsia="CenturyGothic,Bold" w:hAnsi="Arial" w:cs="Arial"/>
                <w:bCs/>
                <w:color w:val="000000"/>
                <w:sz w:val="20"/>
                <w:szCs w:val="20"/>
              </w:rPr>
              <w:t>£11,338.79</w:t>
            </w:r>
          </w:p>
        </w:tc>
      </w:tr>
      <w:tr w:rsidR="008E379F" w:rsidRPr="00753C89" w14:paraId="6F20DCD9" w14:textId="77777777" w:rsidTr="00E22AD9">
        <w:tc>
          <w:tcPr>
            <w:tcW w:w="5103" w:type="dxa"/>
          </w:tcPr>
          <w:p w14:paraId="51A19423" w14:textId="5D36813B" w:rsidR="008E379F" w:rsidRPr="00753C89" w:rsidRDefault="008E379F" w:rsidP="003D5833">
            <w:pPr>
              <w:pStyle w:val="Standard"/>
              <w:autoSpaceDE w:val="0"/>
              <w:rPr>
                <w:rFonts w:ascii="Arial" w:eastAsia="CenturyGothic,Bold" w:hAnsi="Arial" w:cs="Arial"/>
                <w:bCs/>
                <w:color w:val="000000"/>
                <w:sz w:val="20"/>
                <w:szCs w:val="20"/>
              </w:rPr>
            </w:pPr>
            <w:r w:rsidRPr="00753C89">
              <w:rPr>
                <w:rFonts w:ascii="Arial" w:eastAsia="CenturyGothic,Bold" w:hAnsi="Arial" w:cs="Arial"/>
                <w:bCs/>
                <w:color w:val="000000"/>
                <w:sz w:val="20"/>
                <w:szCs w:val="20"/>
              </w:rPr>
              <w:lastRenderedPageBreak/>
              <w:t>Unity Trust Deposit account</w:t>
            </w:r>
          </w:p>
        </w:tc>
        <w:tc>
          <w:tcPr>
            <w:tcW w:w="1701" w:type="dxa"/>
          </w:tcPr>
          <w:p w14:paraId="3EBCE16D" w14:textId="58A569D0" w:rsidR="008E379F" w:rsidRPr="00753C89" w:rsidRDefault="008E379F" w:rsidP="003D5833">
            <w:pPr>
              <w:pStyle w:val="Standard"/>
              <w:autoSpaceDE w:val="0"/>
              <w:rPr>
                <w:rFonts w:ascii="Arial" w:eastAsia="CenturyGothic,Bold" w:hAnsi="Arial" w:cs="Arial"/>
                <w:bCs/>
                <w:color w:val="000000"/>
                <w:sz w:val="20"/>
                <w:szCs w:val="20"/>
              </w:rPr>
            </w:pPr>
            <w:r w:rsidRPr="00753C89">
              <w:rPr>
                <w:rFonts w:ascii="Arial" w:eastAsia="CenturyGothic,Bold" w:hAnsi="Arial" w:cs="Arial"/>
                <w:bCs/>
                <w:color w:val="000000"/>
                <w:sz w:val="20"/>
                <w:szCs w:val="20"/>
              </w:rPr>
              <w:t>£33,697.77</w:t>
            </w:r>
          </w:p>
        </w:tc>
      </w:tr>
      <w:tr w:rsidR="008E379F" w:rsidRPr="00753C89" w14:paraId="2CDDEF5B" w14:textId="77777777" w:rsidTr="00E22AD9">
        <w:tc>
          <w:tcPr>
            <w:tcW w:w="5103" w:type="dxa"/>
          </w:tcPr>
          <w:p w14:paraId="5AC57142" w14:textId="1416CDC1" w:rsidR="008E379F" w:rsidRPr="00753C89" w:rsidRDefault="008E379F" w:rsidP="003D5833">
            <w:pPr>
              <w:pStyle w:val="Standard"/>
              <w:autoSpaceDE w:val="0"/>
              <w:rPr>
                <w:rFonts w:ascii="Arial" w:eastAsia="CenturyGothic,Bold" w:hAnsi="Arial" w:cs="Arial"/>
                <w:bCs/>
                <w:color w:val="000000"/>
                <w:sz w:val="20"/>
                <w:szCs w:val="20"/>
              </w:rPr>
            </w:pPr>
            <w:r w:rsidRPr="00753C89">
              <w:rPr>
                <w:rFonts w:ascii="Arial" w:eastAsia="CenturyGothic,Bold" w:hAnsi="Arial" w:cs="Arial"/>
                <w:bCs/>
                <w:color w:val="000000"/>
                <w:sz w:val="20"/>
                <w:szCs w:val="20"/>
              </w:rPr>
              <w:t>COIF Public Sector Deposit Fund</w:t>
            </w:r>
          </w:p>
        </w:tc>
        <w:tc>
          <w:tcPr>
            <w:tcW w:w="1701" w:type="dxa"/>
          </w:tcPr>
          <w:p w14:paraId="6396D7B4" w14:textId="36A03912" w:rsidR="008E379F" w:rsidRPr="00753C89" w:rsidRDefault="008E379F" w:rsidP="003D5833">
            <w:pPr>
              <w:pStyle w:val="Standard"/>
              <w:autoSpaceDE w:val="0"/>
              <w:rPr>
                <w:rFonts w:ascii="Arial" w:eastAsia="CenturyGothic,Bold" w:hAnsi="Arial" w:cs="Arial"/>
                <w:bCs/>
                <w:color w:val="000000"/>
                <w:sz w:val="20"/>
                <w:szCs w:val="20"/>
              </w:rPr>
            </w:pPr>
            <w:r w:rsidRPr="00753C89">
              <w:rPr>
                <w:rFonts w:ascii="Arial" w:eastAsia="CenturyGothic,Bold" w:hAnsi="Arial" w:cs="Arial"/>
                <w:bCs/>
                <w:color w:val="000000"/>
                <w:sz w:val="20"/>
                <w:szCs w:val="20"/>
              </w:rPr>
              <w:t>£35,000.00</w:t>
            </w:r>
          </w:p>
        </w:tc>
      </w:tr>
      <w:tr w:rsidR="008E379F" w:rsidRPr="00753C89" w14:paraId="68BAADCB" w14:textId="77777777" w:rsidTr="00E22AD9">
        <w:tc>
          <w:tcPr>
            <w:tcW w:w="5103" w:type="dxa"/>
          </w:tcPr>
          <w:p w14:paraId="59343D2A" w14:textId="7076F9EC" w:rsidR="008E379F" w:rsidRPr="00753C89" w:rsidRDefault="008E379F" w:rsidP="003D5833">
            <w:pPr>
              <w:pStyle w:val="Standard"/>
              <w:autoSpaceDE w:val="0"/>
              <w:rPr>
                <w:rFonts w:ascii="Arial" w:eastAsia="CenturyGothic,Bold" w:hAnsi="Arial" w:cs="Arial"/>
                <w:bCs/>
                <w:color w:val="000000"/>
                <w:sz w:val="20"/>
                <w:szCs w:val="20"/>
              </w:rPr>
            </w:pPr>
            <w:r w:rsidRPr="00753C89">
              <w:rPr>
                <w:rFonts w:ascii="Arial" w:eastAsia="CenturyGothic,Bold" w:hAnsi="Arial" w:cs="Arial"/>
                <w:bCs/>
                <w:color w:val="000000"/>
                <w:sz w:val="20"/>
                <w:szCs w:val="20"/>
              </w:rPr>
              <w:t>Allotments for Labouring Poor</w:t>
            </w:r>
          </w:p>
        </w:tc>
        <w:tc>
          <w:tcPr>
            <w:tcW w:w="1701" w:type="dxa"/>
          </w:tcPr>
          <w:p w14:paraId="441B5C8F" w14:textId="0F70E552" w:rsidR="008E379F" w:rsidRPr="00753C89" w:rsidRDefault="008E379F" w:rsidP="003D5833">
            <w:pPr>
              <w:pStyle w:val="Standard"/>
              <w:autoSpaceDE w:val="0"/>
              <w:rPr>
                <w:rFonts w:ascii="Arial" w:eastAsia="CenturyGothic,Bold" w:hAnsi="Arial" w:cs="Arial"/>
                <w:bCs/>
                <w:color w:val="000000"/>
                <w:sz w:val="20"/>
                <w:szCs w:val="20"/>
              </w:rPr>
            </w:pPr>
            <w:r w:rsidRPr="00753C89">
              <w:rPr>
                <w:rFonts w:ascii="Arial" w:eastAsia="CenturyGothic,Bold" w:hAnsi="Arial" w:cs="Arial"/>
                <w:bCs/>
                <w:color w:val="000000"/>
                <w:sz w:val="20"/>
                <w:szCs w:val="20"/>
              </w:rPr>
              <w:t>£5,215.89</w:t>
            </w:r>
          </w:p>
        </w:tc>
      </w:tr>
      <w:tr w:rsidR="008E379F" w:rsidRPr="00753C89" w14:paraId="5DED7E53" w14:textId="77777777" w:rsidTr="00E22AD9">
        <w:tc>
          <w:tcPr>
            <w:tcW w:w="5103" w:type="dxa"/>
          </w:tcPr>
          <w:p w14:paraId="5CAA2866" w14:textId="7D39CF30" w:rsidR="008E379F" w:rsidRPr="00753C89" w:rsidRDefault="008E379F" w:rsidP="003D5833">
            <w:pPr>
              <w:pStyle w:val="Standard"/>
              <w:autoSpaceDE w:val="0"/>
              <w:rPr>
                <w:rFonts w:ascii="Arial" w:eastAsia="CenturyGothic,Bold" w:hAnsi="Arial" w:cs="Arial"/>
                <w:bCs/>
                <w:color w:val="000000"/>
                <w:sz w:val="20"/>
                <w:szCs w:val="20"/>
              </w:rPr>
            </w:pPr>
            <w:r w:rsidRPr="00753C89">
              <w:rPr>
                <w:rFonts w:ascii="Arial" w:eastAsia="CenturyGothic,Bold" w:hAnsi="Arial" w:cs="Arial"/>
                <w:bCs/>
                <w:color w:val="000000"/>
                <w:sz w:val="20"/>
                <w:szCs w:val="20"/>
              </w:rPr>
              <w:t>Allotments for Labouring Poor COIF deposit account</w:t>
            </w:r>
          </w:p>
        </w:tc>
        <w:tc>
          <w:tcPr>
            <w:tcW w:w="1701" w:type="dxa"/>
          </w:tcPr>
          <w:p w14:paraId="06DCC13A" w14:textId="640E6145" w:rsidR="008E379F" w:rsidRPr="00753C89" w:rsidRDefault="008E379F" w:rsidP="003D5833">
            <w:pPr>
              <w:pStyle w:val="Standard"/>
              <w:autoSpaceDE w:val="0"/>
              <w:rPr>
                <w:rFonts w:ascii="Arial" w:eastAsia="CenturyGothic,Bold" w:hAnsi="Arial" w:cs="Arial"/>
                <w:bCs/>
                <w:color w:val="000000"/>
                <w:sz w:val="20"/>
                <w:szCs w:val="20"/>
              </w:rPr>
            </w:pPr>
            <w:r w:rsidRPr="00753C89">
              <w:rPr>
                <w:rFonts w:ascii="Arial" w:eastAsia="CenturyGothic,Bold" w:hAnsi="Arial" w:cs="Arial"/>
                <w:bCs/>
                <w:color w:val="000000"/>
                <w:sz w:val="20"/>
                <w:szCs w:val="20"/>
              </w:rPr>
              <w:t>£32,747.47</w:t>
            </w:r>
          </w:p>
        </w:tc>
      </w:tr>
      <w:bookmarkEnd w:id="0"/>
    </w:tbl>
    <w:p w14:paraId="77B92804" w14:textId="77777777" w:rsidR="00D13931" w:rsidRPr="00753C89" w:rsidRDefault="00D13931" w:rsidP="003D5833">
      <w:pPr>
        <w:pStyle w:val="Standard"/>
        <w:autoSpaceDE w:val="0"/>
        <w:rPr>
          <w:rFonts w:ascii="Arial" w:eastAsia="CenturyGothic,Bold" w:hAnsi="Arial" w:cs="Arial"/>
          <w:b/>
          <w:bCs/>
          <w:color w:val="000000"/>
          <w:sz w:val="20"/>
          <w:szCs w:val="20"/>
        </w:rPr>
      </w:pPr>
    </w:p>
    <w:p w14:paraId="4FD2F03E" w14:textId="5BD60A5C" w:rsidR="00EA7A85" w:rsidRPr="00753C89" w:rsidRDefault="0004448B" w:rsidP="003D5833">
      <w:pPr>
        <w:pStyle w:val="Standard"/>
        <w:autoSpaceDE w:val="0"/>
        <w:rPr>
          <w:rFonts w:ascii="Arial" w:eastAsia="CenturyGothic,Bold" w:hAnsi="Arial" w:cs="Arial"/>
          <w:color w:val="000000"/>
          <w:sz w:val="20"/>
          <w:szCs w:val="20"/>
        </w:rPr>
      </w:pPr>
      <w:r>
        <w:rPr>
          <w:rFonts w:ascii="Arial" w:eastAsia="CenturyGothic,Bold" w:hAnsi="Arial" w:cs="Arial"/>
          <w:b/>
          <w:bCs/>
          <w:color w:val="000000"/>
          <w:sz w:val="20"/>
          <w:szCs w:val="20"/>
        </w:rPr>
        <w:t>1</w:t>
      </w:r>
      <w:r w:rsidR="00502AB1">
        <w:rPr>
          <w:rFonts w:ascii="Arial" w:eastAsia="CenturyGothic,Bold" w:hAnsi="Arial" w:cs="Arial"/>
          <w:b/>
          <w:bCs/>
          <w:color w:val="000000"/>
          <w:sz w:val="20"/>
          <w:szCs w:val="20"/>
        </w:rPr>
        <w:t>6</w:t>
      </w:r>
      <w:r>
        <w:rPr>
          <w:rFonts w:ascii="Arial" w:eastAsia="CenturyGothic,Bold" w:hAnsi="Arial" w:cs="Arial"/>
          <w:b/>
          <w:bCs/>
          <w:color w:val="000000"/>
          <w:sz w:val="20"/>
          <w:szCs w:val="20"/>
        </w:rPr>
        <w:t xml:space="preserve">.  </w:t>
      </w:r>
      <w:r w:rsidR="008B4DC5" w:rsidRPr="00753C89">
        <w:rPr>
          <w:rFonts w:ascii="Arial" w:eastAsia="CenturyGothic,Bold" w:hAnsi="Arial" w:cs="Arial"/>
          <w:b/>
          <w:bCs/>
          <w:color w:val="000000"/>
          <w:sz w:val="20"/>
          <w:szCs w:val="20"/>
        </w:rPr>
        <w:t>Correspondence received</w:t>
      </w:r>
      <w:r w:rsidR="004212E8">
        <w:rPr>
          <w:rFonts w:ascii="Arial" w:eastAsia="CenturyGothic,Bold" w:hAnsi="Arial" w:cs="Arial"/>
          <w:b/>
          <w:bCs/>
          <w:color w:val="000000"/>
          <w:sz w:val="20"/>
          <w:szCs w:val="20"/>
        </w:rPr>
        <w:t xml:space="preserve">: </w:t>
      </w:r>
      <w:r w:rsidR="00680BA2" w:rsidRPr="00753C89">
        <w:rPr>
          <w:rFonts w:ascii="Arial" w:eastAsia="CenturyGothic,Bold" w:hAnsi="Arial" w:cs="Arial"/>
          <w:color w:val="000000"/>
          <w:sz w:val="20"/>
          <w:szCs w:val="20"/>
        </w:rPr>
        <w:t>None.</w:t>
      </w:r>
    </w:p>
    <w:p w14:paraId="0CB5AA89" w14:textId="77777777" w:rsidR="0085066E" w:rsidRPr="00753C89" w:rsidRDefault="004076FD" w:rsidP="003D5833">
      <w:pPr>
        <w:pStyle w:val="Standard"/>
        <w:tabs>
          <w:tab w:val="left" w:pos="7005"/>
        </w:tabs>
        <w:autoSpaceDE w:val="0"/>
        <w:rPr>
          <w:rFonts w:ascii="Arial" w:eastAsia="CenturyGothic,Bold" w:hAnsi="Arial" w:cs="Arial"/>
          <w:b/>
          <w:bCs/>
          <w:color w:val="000000"/>
          <w:sz w:val="20"/>
          <w:szCs w:val="20"/>
        </w:rPr>
      </w:pPr>
      <w:r w:rsidRPr="00753C89">
        <w:rPr>
          <w:rFonts w:ascii="Arial" w:eastAsia="CenturyGothic,Bold" w:hAnsi="Arial" w:cs="Arial"/>
          <w:b/>
          <w:bCs/>
          <w:color w:val="000000"/>
          <w:sz w:val="20"/>
          <w:szCs w:val="20"/>
        </w:rPr>
        <w:t xml:space="preserve">  </w:t>
      </w:r>
      <w:r w:rsidR="00C603D9" w:rsidRPr="00753C89">
        <w:rPr>
          <w:rFonts w:ascii="Arial" w:eastAsia="CenturyGothic,Bold" w:hAnsi="Arial" w:cs="Arial"/>
          <w:b/>
          <w:bCs/>
          <w:color w:val="000000"/>
          <w:sz w:val="20"/>
          <w:szCs w:val="20"/>
        </w:rPr>
        <w:t xml:space="preserve"> </w:t>
      </w:r>
    </w:p>
    <w:p w14:paraId="52559025" w14:textId="030BF77A" w:rsidR="00937B55" w:rsidRDefault="0004448B" w:rsidP="00B87425">
      <w:pPr>
        <w:pStyle w:val="Standard"/>
        <w:tabs>
          <w:tab w:val="left" w:pos="7005"/>
        </w:tabs>
        <w:autoSpaceDE w:val="0"/>
        <w:rPr>
          <w:rFonts w:ascii="Arial" w:eastAsia="CenturyGothic,Bold" w:hAnsi="Arial" w:cs="Arial"/>
          <w:color w:val="000000"/>
          <w:sz w:val="20"/>
          <w:szCs w:val="20"/>
        </w:rPr>
      </w:pPr>
      <w:r>
        <w:rPr>
          <w:rFonts w:ascii="Arial" w:eastAsia="CenturyGothic,Bold" w:hAnsi="Arial" w:cs="Arial"/>
          <w:b/>
          <w:bCs/>
          <w:color w:val="000000"/>
          <w:sz w:val="20"/>
          <w:szCs w:val="20"/>
        </w:rPr>
        <w:t>1</w:t>
      </w:r>
      <w:r w:rsidR="00502AB1">
        <w:rPr>
          <w:rFonts w:ascii="Arial" w:eastAsia="CenturyGothic,Bold" w:hAnsi="Arial" w:cs="Arial"/>
          <w:b/>
          <w:bCs/>
          <w:color w:val="000000"/>
          <w:sz w:val="20"/>
          <w:szCs w:val="20"/>
        </w:rPr>
        <w:t>7</w:t>
      </w:r>
      <w:r>
        <w:rPr>
          <w:rFonts w:ascii="Arial" w:eastAsia="CenturyGothic,Bold" w:hAnsi="Arial" w:cs="Arial"/>
          <w:b/>
          <w:bCs/>
          <w:color w:val="000000"/>
          <w:sz w:val="20"/>
          <w:szCs w:val="20"/>
        </w:rPr>
        <w:t xml:space="preserve">.  </w:t>
      </w:r>
      <w:r w:rsidR="005C5F14" w:rsidRPr="00753C89">
        <w:rPr>
          <w:rFonts w:ascii="Arial" w:eastAsia="CenturyGothic,Bold" w:hAnsi="Arial" w:cs="Arial"/>
          <w:b/>
          <w:bCs/>
          <w:color w:val="000000"/>
          <w:sz w:val="20"/>
          <w:szCs w:val="20"/>
        </w:rPr>
        <w:t>Other Items to Note</w:t>
      </w:r>
      <w:r w:rsidR="004212E8">
        <w:rPr>
          <w:rFonts w:ascii="Arial" w:eastAsia="CenturyGothic,Bold" w:hAnsi="Arial" w:cs="Arial"/>
          <w:color w:val="000000"/>
          <w:sz w:val="20"/>
          <w:szCs w:val="20"/>
        </w:rPr>
        <w:t>:</w:t>
      </w:r>
    </w:p>
    <w:p w14:paraId="3871DEAF" w14:textId="6090EC3D" w:rsidR="00B96376" w:rsidRPr="007A2BEE" w:rsidRDefault="00B96376" w:rsidP="00B96376">
      <w:pPr>
        <w:widowControl/>
        <w:suppressAutoHyphens w:val="0"/>
        <w:autoSpaceDN/>
        <w:rPr>
          <w:rFonts w:ascii="Arial" w:eastAsia="Times New Roman" w:hAnsi="Arial" w:cs="Arial"/>
          <w:sz w:val="20"/>
          <w:szCs w:val="20"/>
        </w:rPr>
      </w:pPr>
      <w:r w:rsidRPr="00B96376">
        <w:rPr>
          <w:rFonts w:ascii="Arial" w:eastAsia="Times New Roman" w:hAnsi="Arial" w:cs="Arial"/>
          <w:sz w:val="20"/>
          <w:szCs w:val="20"/>
        </w:rPr>
        <w:t>Randolph has secured an offer for Ron Godfrey (16 Hailey Road) to paint the gate (£50, including materials) that Randolph donated to the parish some years ago. I</w:t>
      </w:r>
      <w:r w:rsidR="000D6A01">
        <w:rPr>
          <w:rFonts w:ascii="Arial" w:eastAsia="Times New Roman" w:hAnsi="Arial" w:cs="Arial"/>
          <w:sz w:val="20"/>
          <w:szCs w:val="20"/>
        </w:rPr>
        <w:t>t was</w:t>
      </w:r>
      <w:r w:rsidRPr="00B96376">
        <w:rPr>
          <w:rFonts w:ascii="Arial" w:eastAsia="Times New Roman" w:hAnsi="Arial" w:cs="Arial"/>
          <w:sz w:val="20"/>
          <w:szCs w:val="20"/>
        </w:rPr>
        <w:t xml:space="preserve"> propose</w:t>
      </w:r>
      <w:r w:rsidR="000D6A01">
        <w:rPr>
          <w:rFonts w:ascii="Arial" w:eastAsia="Times New Roman" w:hAnsi="Arial" w:cs="Arial"/>
          <w:sz w:val="20"/>
          <w:szCs w:val="20"/>
        </w:rPr>
        <w:t>d that</w:t>
      </w:r>
      <w:r w:rsidRPr="00B96376">
        <w:rPr>
          <w:rFonts w:ascii="Arial" w:eastAsia="Times New Roman" w:hAnsi="Arial" w:cs="Arial"/>
          <w:sz w:val="20"/>
          <w:szCs w:val="20"/>
        </w:rPr>
        <w:t xml:space="preserve"> we take him up on this offer, to keep the gate in a well-maintained stat</w:t>
      </w:r>
      <w:r w:rsidR="001D48DE">
        <w:rPr>
          <w:rFonts w:ascii="Arial" w:eastAsia="Times New Roman" w:hAnsi="Arial" w:cs="Arial"/>
          <w:sz w:val="20"/>
          <w:szCs w:val="20"/>
        </w:rPr>
        <w:t xml:space="preserve">e </w:t>
      </w:r>
      <w:proofErr w:type="gramStart"/>
      <w:r w:rsidR="001D48DE">
        <w:rPr>
          <w:rFonts w:ascii="Arial" w:eastAsia="Times New Roman" w:hAnsi="Arial" w:cs="Arial"/>
          <w:sz w:val="20"/>
          <w:szCs w:val="20"/>
        </w:rPr>
        <w:t xml:space="preserve">- </w:t>
      </w:r>
      <w:r w:rsidR="00AA10D2" w:rsidRPr="00D52B58">
        <w:rPr>
          <w:rFonts w:ascii="Arial" w:eastAsia="Times New Roman" w:hAnsi="Arial" w:cs="Arial"/>
          <w:b/>
          <w:bCs/>
          <w:sz w:val="20"/>
          <w:szCs w:val="20"/>
        </w:rPr>
        <w:t xml:space="preserve"> Resolved</w:t>
      </w:r>
      <w:proofErr w:type="gramEnd"/>
    </w:p>
    <w:p w14:paraId="6CE075B6" w14:textId="77777777" w:rsidR="00937B55" w:rsidRPr="00D52B58" w:rsidRDefault="00937B55" w:rsidP="00B87425">
      <w:pPr>
        <w:pStyle w:val="Standard"/>
        <w:tabs>
          <w:tab w:val="left" w:pos="7005"/>
        </w:tabs>
        <w:autoSpaceDE w:val="0"/>
        <w:rPr>
          <w:rFonts w:ascii="Arial" w:eastAsia="CenturyGothic,Bold" w:hAnsi="Arial" w:cs="Arial"/>
          <w:b/>
          <w:bCs/>
          <w:color w:val="000000"/>
          <w:sz w:val="20"/>
          <w:szCs w:val="20"/>
        </w:rPr>
      </w:pPr>
    </w:p>
    <w:p w14:paraId="17A02D0E" w14:textId="57015144" w:rsidR="0085066E" w:rsidRPr="00B87425" w:rsidRDefault="003D3B96" w:rsidP="00B87425">
      <w:pPr>
        <w:pStyle w:val="Standard"/>
        <w:tabs>
          <w:tab w:val="left" w:pos="7005"/>
        </w:tabs>
        <w:autoSpaceDE w:val="0"/>
        <w:rPr>
          <w:rFonts w:ascii="Arial" w:eastAsia="CenturyGothic,Bold" w:hAnsi="Arial" w:cs="Arial"/>
          <w:color w:val="000000"/>
          <w:sz w:val="20"/>
          <w:szCs w:val="20"/>
        </w:rPr>
      </w:pPr>
      <w:r>
        <w:rPr>
          <w:rFonts w:ascii="Arial" w:eastAsia="CenturyGothic,Bold" w:hAnsi="Arial" w:cs="Arial"/>
          <w:b/>
          <w:bCs/>
          <w:color w:val="000000"/>
          <w:sz w:val="20"/>
          <w:szCs w:val="20"/>
        </w:rPr>
        <w:t>1</w:t>
      </w:r>
      <w:r w:rsidR="00502AB1">
        <w:rPr>
          <w:rFonts w:ascii="Arial" w:eastAsia="CenturyGothic,Bold" w:hAnsi="Arial" w:cs="Arial"/>
          <w:b/>
          <w:bCs/>
          <w:color w:val="000000"/>
          <w:sz w:val="20"/>
          <w:szCs w:val="20"/>
        </w:rPr>
        <w:t>8</w:t>
      </w:r>
      <w:r>
        <w:rPr>
          <w:rFonts w:ascii="Arial" w:eastAsia="CenturyGothic,Bold" w:hAnsi="Arial" w:cs="Arial"/>
          <w:b/>
          <w:bCs/>
          <w:color w:val="000000"/>
          <w:sz w:val="20"/>
          <w:szCs w:val="20"/>
        </w:rPr>
        <w:t>.  New Village Hall Project</w:t>
      </w:r>
      <w:r w:rsidR="004212E8">
        <w:rPr>
          <w:rFonts w:ascii="Arial" w:eastAsia="CenturyGothic,Bold" w:hAnsi="Arial" w:cs="Arial"/>
          <w:b/>
          <w:bCs/>
          <w:color w:val="000000"/>
          <w:sz w:val="20"/>
          <w:szCs w:val="20"/>
        </w:rPr>
        <w:t xml:space="preserve">: </w:t>
      </w:r>
      <w:r w:rsidR="00680291">
        <w:rPr>
          <w:rFonts w:ascii="Arial" w:eastAsia="CenturyGothic,Bold" w:hAnsi="Arial" w:cs="Arial"/>
          <w:color w:val="000000"/>
          <w:sz w:val="20"/>
          <w:szCs w:val="20"/>
        </w:rPr>
        <w:t>The public shall not be able to make comment on this point.</w:t>
      </w:r>
      <w:r w:rsidR="00FB7A33">
        <w:rPr>
          <w:rFonts w:ascii="Arial" w:eastAsia="CenturyGothic,Bold" w:hAnsi="Arial" w:cs="Arial"/>
          <w:color w:val="000000"/>
          <w:sz w:val="20"/>
          <w:szCs w:val="20"/>
        </w:rPr>
        <w:t xml:space="preserve"> </w:t>
      </w:r>
      <w:r w:rsidR="000334FD">
        <w:rPr>
          <w:rFonts w:ascii="Arial" w:eastAsia="CenturyGothic,Bold" w:hAnsi="Arial" w:cs="Arial"/>
          <w:color w:val="000000"/>
          <w:sz w:val="20"/>
          <w:szCs w:val="20"/>
        </w:rPr>
        <w:t xml:space="preserve">Cllr Drew made a comment that he believes that the </w:t>
      </w:r>
      <w:r w:rsidR="00575DDE">
        <w:rPr>
          <w:rFonts w:ascii="Arial" w:eastAsia="CenturyGothic,Bold" w:hAnsi="Arial" w:cs="Arial"/>
          <w:color w:val="000000"/>
          <w:sz w:val="20"/>
          <w:szCs w:val="20"/>
        </w:rPr>
        <w:t xml:space="preserve">new overall development contained in the brief is too large to the population that it is aimed at and the </w:t>
      </w:r>
      <w:r w:rsidR="00880DCB">
        <w:rPr>
          <w:rFonts w:ascii="Arial" w:eastAsia="CenturyGothic,Bold" w:hAnsi="Arial" w:cs="Arial"/>
          <w:color w:val="000000"/>
          <w:sz w:val="20"/>
          <w:szCs w:val="20"/>
        </w:rPr>
        <w:t>site that is envisaged. He also feels that it is sited in the wrong location</w:t>
      </w:r>
      <w:r w:rsidR="00BA3CA6">
        <w:rPr>
          <w:rFonts w:ascii="Arial" w:eastAsia="CenturyGothic,Bold" w:hAnsi="Arial" w:cs="Arial"/>
          <w:color w:val="000000"/>
          <w:sz w:val="20"/>
          <w:szCs w:val="20"/>
        </w:rPr>
        <w:t xml:space="preserve">.  </w:t>
      </w:r>
      <w:r w:rsidR="00070DCE">
        <w:rPr>
          <w:rFonts w:ascii="Arial" w:eastAsia="CenturyGothic,Bold" w:hAnsi="Arial" w:cs="Arial"/>
          <w:color w:val="000000"/>
          <w:sz w:val="20"/>
          <w:szCs w:val="20"/>
        </w:rPr>
        <w:t>He also feels that the people of the village have not been properly consulted</w:t>
      </w:r>
      <w:r w:rsidR="00125A82">
        <w:rPr>
          <w:rFonts w:ascii="Arial" w:eastAsia="CenturyGothic,Bold" w:hAnsi="Arial" w:cs="Arial"/>
          <w:color w:val="000000"/>
          <w:sz w:val="20"/>
          <w:szCs w:val="20"/>
        </w:rPr>
        <w:t xml:space="preserve">. </w:t>
      </w:r>
      <w:r w:rsidR="00A16A4B">
        <w:rPr>
          <w:rFonts w:ascii="Arial" w:eastAsia="CenturyGothic,Bold" w:hAnsi="Arial" w:cs="Arial"/>
          <w:color w:val="000000"/>
          <w:sz w:val="20"/>
          <w:szCs w:val="20"/>
        </w:rPr>
        <w:t xml:space="preserve">Cllr Knagg proposed that discussions are stopped </w:t>
      </w:r>
      <w:r w:rsidR="00AA10D2">
        <w:rPr>
          <w:rFonts w:ascii="Arial" w:eastAsia="CenturyGothic,Bold" w:hAnsi="Arial" w:cs="Arial"/>
          <w:color w:val="000000"/>
          <w:sz w:val="20"/>
          <w:szCs w:val="20"/>
        </w:rPr>
        <w:t xml:space="preserve">owing to time constraints </w:t>
      </w:r>
      <w:r w:rsidR="00A16A4B">
        <w:rPr>
          <w:rFonts w:ascii="Arial" w:eastAsia="CenturyGothic,Bold" w:hAnsi="Arial" w:cs="Arial"/>
          <w:color w:val="000000"/>
          <w:sz w:val="20"/>
          <w:szCs w:val="20"/>
        </w:rPr>
        <w:t xml:space="preserve">and that </w:t>
      </w:r>
      <w:r w:rsidR="00B937C6">
        <w:rPr>
          <w:rFonts w:ascii="Arial" w:eastAsia="CenturyGothic,Bold" w:hAnsi="Arial" w:cs="Arial"/>
          <w:color w:val="000000"/>
          <w:sz w:val="20"/>
          <w:szCs w:val="20"/>
        </w:rPr>
        <w:t xml:space="preserve">the Parish Council make a date for a </w:t>
      </w:r>
      <w:r w:rsidR="00AA69CA">
        <w:rPr>
          <w:rFonts w:ascii="Arial" w:eastAsia="CenturyGothic,Bold" w:hAnsi="Arial" w:cs="Arial"/>
          <w:color w:val="000000"/>
          <w:sz w:val="20"/>
          <w:szCs w:val="20"/>
        </w:rPr>
        <w:t>single-issue</w:t>
      </w:r>
      <w:r w:rsidR="00D7759F">
        <w:rPr>
          <w:rFonts w:ascii="Arial" w:eastAsia="CenturyGothic,Bold" w:hAnsi="Arial" w:cs="Arial"/>
          <w:color w:val="000000"/>
          <w:sz w:val="20"/>
          <w:szCs w:val="20"/>
        </w:rPr>
        <w:t xml:space="preserve"> meeting</w:t>
      </w:r>
      <w:r w:rsidR="00EA5F82">
        <w:rPr>
          <w:rFonts w:ascii="Arial" w:eastAsia="CenturyGothic,Bold" w:hAnsi="Arial" w:cs="Arial"/>
          <w:color w:val="000000"/>
          <w:sz w:val="20"/>
          <w:szCs w:val="20"/>
        </w:rPr>
        <w:t xml:space="preserve"> </w:t>
      </w:r>
      <w:r w:rsidR="000C120B">
        <w:rPr>
          <w:rFonts w:ascii="Arial" w:eastAsia="CenturyGothic,Bold" w:hAnsi="Arial" w:cs="Arial"/>
          <w:color w:val="000000"/>
          <w:sz w:val="20"/>
          <w:szCs w:val="20"/>
        </w:rPr>
        <w:t>which will be 11</w:t>
      </w:r>
      <w:r w:rsidR="000C120B" w:rsidRPr="000C120B">
        <w:rPr>
          <w:rFonts w:ascii="Arial" w:eastAsia="CenturyGothic,Bold" w:hAnsi="Arial" w:cs="Arial"/>
          <w:color w:val="000000"/>
          <w:sz w:val="20"/>
          <w:szCs w:val="20"/>
          <w:vertAlign w:val="superscript"/>
        </w:rPr>
        <w:t>th</w:t>
      </w:r>
      <w:r w:rsidR="000C120B">
        <w:rPr>
          <w:rFonts w:ascii="Arial" w:eastAsia="CenturyGothic,Bold" w:hAnsi="Arial" w:cs="Arial"/>
          <w:color w:val="000000"/>
          <w:sz w:val="20"/>
          <w:szCs w:val="20"/>
        </w:rPr>
        <w:t xml:space="preserve"> &amp; 17</w:t>
      </w:r>
      <w:r w:rsidR="000C120B" w:rsidRPr="000C120B">
        <w:rPr>
          <w:rFonts w:ascii="Arial" w:eastAsia="CenturyGothic,Bold" w:hAnsi="Arial" w:cs="Arial"/>
          <w:color w:val="000000"/>
          <w:sz w:val="20"/>
          <w:szCs w:val="20"/>
          <w:vertAlign w:val="superscript"/>
        </w:rPr>
        <w:t>th</w:t>
      </w:r>
      <w:r w:rsidR="000C120B">
        <w:rPr>
          <w:rFonts w:ascii="Arial" w:eastAsia="CenturyGothic,Bold" w:hAnsi="Arial" w:cs="Arial"/>
          <w:color w:val="000000"/>
          <w:sz w:val="20"/>
          <w:szCs w:val="20"/>
        </w:rPr>
        <w:t xml:space="preserve"> January </w:t>
      </w:r>
      <w:r w:rsidR="00EA5F82">
        <w:rPr>
          <w:rFonts w:ascii="Arial" w:eastAsia="CenturyGothic,Bold" w:hAnsi="Arial" w:cs="Arial"/>
          <w:color w:val="000000"/>
          <w:sz w:val="20"/>
          <w:szCs w:val="20"/>
        </w:rPr>
        <w:t>and also the date of the public meeting</w:t>
      </w:r>
      <w:r w:rsidR="000C120B">
        <w:rPr>
          <w:rFonts w:ascii="Arial" w:eastAsia="CenturyGothic,Bold" w:hAnsi="Arial" w:cs="Arial"/>
          <w:color w:val="000000"/>
          <w:sz w:val="20"/>
          <w:szCs w:val="20"/>
        </w:rPr>
        <w:t xml:space="preserve"> which will be </w:t>
      </w:r>
      <w:r w:rsidR="00252C5C">
        <w:rPr>
          <w:rFonts w:ascii="Arial" w:eastAsia="CenturyGothic,Bold" w:hAnsi="Arial" w:cs="Arial"/>
          <w:color w:val="000000"/>
          <w:sz w:val="20"/>
          <w:szCs w:val="20"/>
        </w:rPr>
        <w:t>6</w:t>
      </w:r>
      <w:r w:rsidR="00252C5C" w:rsidRPr="00252C5C">
        <w:rPr>
          <w:rFonts w:ascii="Arial" w:eastAsia="CenturyGothic,Bold" w:hAnsi="Arial" w:cs="Arial"/>
          <w:color w:val="000000"/>
          <w:sz w:val="20"/>
          <w:szCs w:val="20"/>
          <w:vertAlign w:val="superscript"/>
        </w:rPr>
        <w:t>th</w:t>
      </w:r>
      <w:r w:rsidR="00252C5C">
        <w:rPr>
          <w:rFonts w:ascii="Arial" w:eastAsia="CenturyGothic,Bold" w:hAnsi="Arial" w:cs="Arial"/>
          <w:color w:val="000000"/>
          <w:sz w:val="20"/>
          <w:szCs w:val="20"/>
        </w:rPr>
        <w:t xml:space="preserve"> February at 2pm.</w:t>
      </w:r>
      <w:r w:rsidR="009666B3" w:rsidRPr="00753C89">
        <w:rPr>
          <w:rFonts w:ascii="Arial" w:eastAsia="CenturyGothic,Bold" w:hAnsi="Arial" w:cs="Arial"/>
          <w:color w:val="000000"/>
          <w:sz w:val="20"/>
          <w:szCs w:val="20"/>
        </w:rPr>
        <w:tab/>
      </w:r>
    </w:p>
    <w:p w14:paraId="732ADBCC" w14:textId="77777777" w:rsidR="003D5833" w:rsidRDefault="003D5833" w:rsidP="003D5833">
      <w:pPr>
        <w:pStyle w:val="Standard"/>
        <w:autoSpaceDE w:val="0"/>
        <w:rPr>
          <w:rFonts w:ascii="Arial" w:eastAsia="CenturyGothic,Bold" w:hAnsi="Arial" w:cs="Arial"/>
          <w:b/>
          <w:bCs/>
          <w:color w:val="000000"/>
          <w:sz w:val="20"/>
          <w:szCs w:val="20"/>
        </w:rPr>
      </w:pPr>
    </w:p>
    <w:p w14:paraId="001C7347" w14:textId="2A50D378" w:rsidR="008B31DF" w:rsidRPr="00753C89" w:rsidRDefault="003D5833" w:rsidP="003D5833">
      <w:pPr>
        <w:pStyle w:val="Standard"/>
        <w:autoSpaceDE w:val="0"/>
        <w:rPr>
          <w:rFonts w:ascii="Arial" w:eastAsia="CenturyGothic,Bold" w:hAnsi="Arial" w:cs="Arial"/>
          <w:b/>
          <w:bCs/>
          <w:color w:val="000000"/>
          <w:sz w:val="20"/>
          <w:szCs w:val="20"/>
        </w:rPr>
      </w:pPr>
      <w:r>
        <w:rPr>
          <w:rFonts w:ascii="Arial" w:eastAsia="CenturyGothic,Bold" w:hAnsi="Arial" w:cs="Arial"/>
          <w:b/>
          <w:bCs/>
          <w:color w:val="000000"/>
          <w:sz w:val="20"/>
          <w:szCs w:val="20"/>
        </w:rPr>
        <w:t>1</w:t>
      </w:r>
      <w:r w:rsidR="00502AB1">
        <w:rPr>
          <w:rFonts w:ascii="Arial" w:eastAsia="CenturyGothic,Bold" w:hAnsi="Arial" w:cs="Arial"/>
          <w:b/>
          <w:bCs/>
          <w:color w:val="000000"/>
          <w:sz w:val="20"/>
          <w:szCs w:val="20"/>
        </w:rPr>
        <w:t>9</w:t>
      </w:r>
      <w:r>
        <w:rPr>
          <w:rFonts w:ascii="Arial" w:eastAsia="CenturyGothic,Bold" w:hAnsi="Arial" w:cs="Arial"/>
          <w:b/>
          <w:bCs/>
          <w:color w:val="000000"/>
          <w:sz w:val="20"/>
          <w:szCs w:val="20"/>
        </w:rPr>
        <w:t xml:space="preserve">.  </w:t>
      </w:r>
      <w:r w:rsidR="00A31109" w:rsidRPr="00753C89">
        <w:rPr>
          <w:rFonts w:ascii="Arial" w:eastAsia="CenturyGothic,Bold" w:hAnsi="Arial" w:cs="Arial"/>
          <w:b/>
          <w:bCs/>
          <w:color w:val="000000"/>
          <w:sz w:val="20"/>
          <w:szCs w:val="20"/>
        </w:rPr>
        <w:t>Date</w:t>
      </w:r>
      <w:r w:rsidR="00F52F4A" w:rsidRPr="00753C89">
        <w:rPr>
          <w:rFonts w:ascii="Arial" w:eastAsia="CenturyGothic,Bold" w:hAnsi="Arial" w:cs="Arial"/>
          <w:b/>
          <w:bCs/>
          <w:color w:val="000000"/>
          <w:sz w:val="20"/>
          <w:szCs w:val="20"/>
        </w:rPr>
        <w:t>s</w:t>
      </w:r>
      <w:r w:rsidR="00A31109" w:rsidRPr="00753C89">
        <w:rPr>
          <w:rFonts w:ascii="Arial" w:eastAsia="CenturyGothic,Bold" w:hAnsi="Arial" w:cs="Arial"/>
          <w:b/>
          <w:bCs/>
          <w:color w:val="000000"/>
          <w:sz w:val="20"/>
          <w:szCs w:val="20"/>
        </w:rPr>
        <w:t xml:space="preserve"> of Parish Council meeting</w:t>
      </w:r>
      <w:r w:rsidR="00F52F4A" w:rsidRPr="00753C89">
        <w:rPr>
          <w:rFonts w:ascii="Arial" w:eastAsia="CenturyGothic,Bold" w:hAnsi="Arial" w:cs="Arial"/>
          <w:b/>
          <w:bCs/>
          <w:color w:val="000000"/>
          <w:sz w:val="20"/>
          <w:szCs w:val="20"/>
        </w:rPr>
        <w:t xml:space="preserve">s </w:t>
      </w:r>
      <w:r w:rsidR="000E119A" w:rsidRPr="00753C89">
        <w:rPr>
          <w:rFonts w:ascii="Arial" w:eastAsia="CenturyGothic,Bold" w:hAnsi="Arial" w:cs="Arial"/>
          <w:b/>
          <w:bCs/>
          <w:color w:val="000000"/>
          <w:sz w:val="20"/>
          <w:szCs w:val="20"/>
        </w:rPr>
        <w:t>2021-22</w:t>
      </w:r>
      <w:r w:rsidR="00F52F4A" w:rsidRPr="00753C89">
        <w:rPr>
          <w:rFonts w:ascii="Arial" w:eastAsia="CenturyGothic,Bold" w:hAnsi="Arial" w:cs="Arial"/>
          <w:b/>
          <w:bCs/>
          <w:color w:val="000000"/>
          <w:sz w:val="20"/>
          <w:szCs w:val="20"/>
        </w:rPr>
        <w:t>:</w:t>
      </w:r>
    </w:p>
    <w:p w14:paraId="5797D00B" w14:textId="77777777" w:rsidR="000E119A" w:rsidRPr="00753C89" w:rsidRDefault="000E119A" w:rsidP="003D5833">
      <w:pPr>
        <w:pStyle w:val="Standard"/>
        <w:autoSpaceDE w:val="0"/>
        <w:rPr>
          <w:rFonts w:ascii="Arial" w:eastAsia="CenturyGothic,Bold" w:hAnsi="Arial" w:cs="Arial"/>
          <w:color w:val="000000"/>
          <w:sz w:val="20"/>
          <w:szCs w:val="20"/>
        </w:rPr>
      </w:pPr>
      <w:r w:rsidRPr="00753C89">
        <w:rPr>
          <w:rFonts w:ascii="Arial" w:eastAsia="CenturyGothic,Bold" w:hAnsi="Arial" w:cs="Arial"/>
          <w:color w:val="000000"/>
          <w:sz w:val="20"/>
          <w:szCs w:val="20"/>
        </w:rPr>
        <w:t>Monday 10</w:t>
      </w:r>
      <w:r w:rsidRPr="00753C89">
        <w:rPr>
          <w:rFonts w:ascii="Arial" w:eastAsia="CenturyGothic,Bold" w:hAnsi="Arial" w:cs="Arial"/>
          <w:color w:val="000000"/>
          <w:sz w:val="20"/>
          <w:szCs w:val="20"/>
          <w:vertAlign w:val="superscript"/>
        </w:rPr>
        <w:t>th</w:t>
      </w:r>
      <w:r w:rsidRPr="00753C89">
        <w:rPr>
          <w:rFonts w:ascii="Arial" w:eastAsia="CenturyGothic,Bold" w:hAnsi="Arial" w:cs="Arial"/>
          <w:color w:val="000000"/>
          <w:sz w:val="20"/>
          <w:szCs w:val="20"/>
        </w:rPr>
        <w:t xml:space="preserve"> January 2022</w:t>
      </w:r>
    </w:p>
    <w:p w14:paraId="76150A36" w14:textId="77777777" w:rsidR="000E119A" w:rsidRPr="00753C89" w:rsidRDefault="000E119A" w:rsidP="003D5833">
      <w:pPr>
        <w:pStyle w:val="Standard"/>
        <w:autoSpaceDE w:val="0"/>
        <w:rPr>
          <w:rFonts w:ascii="Arial" w:eastAsia="CenturyGothic,Bold" w:hAnsi="Arial" w:cs="Arial"/>
          <w:color w:val="000000"/>
          <w:sz w:val="20"/>
          <w:szCs w:val="20"/>
        </w:rPr>
      </w:pPr>
      <w:r w:rsidRPr="00753C89">
        <w:rPr>
          <w:rFonts w:ascii="Arial" w:eastAsia="CenturyGothic,Bold" w:hAnsi="Arial" w:cs="Arial"/>
          <w:color w:val="000000"/>
          <w:sz w:val="20"/>
          <w:szCs w:val="20"/>
        </w:rPr>
        <w:t>Monday 14</w:t>
      </w:r>
      <w:r w:rsidRPr="00753C89">
        <w:rPr>
          <w:rFonts w:ascii="Arial" w:eastAsia="CenturyGothic,Bold" w:hAnsi="Arial" w:cs="Arial"/>
          <w:color w:val="000000"/>
          <w:sz w:val="20"/>
          <w:szCs w:val="20"/>
          <w:vertAlign w:val="superscript"/>
        </w:rPr>
        <w:t>th</w:t>
      </w:r>
      <w:r w:rsidRPr="00753C89">
        <w:rPr>
          <w:rFonts w:ascii="Arial" w:eastAsia="CenturyGothic,Bold" w:hAnsi="Arial" w:cs="Arial"/>
          <w:color w:val="000000"/>
          <w:sz w:val="20"/>
          <w:szCs w:val="20"/>
        </w:rPr>
        <w:t xml:space="preserve"> February 2022</w:t>
      </w:r>
    </w:p>
    <w:p w14:paraId="2035C01E" w14:textId="1C95779D" w:rsidR="000E119A" w:rsidRPr="00753C89" w:rsidRDefault="000E119A" w:rsidP="003D5833">
      <w:pPr>
        <w:pStyle w:val="Standard"/>
        <w:autoSpaceDE w:val="0"/>
        <w:rPr>
          <w:rFonts w:ascii="Arial" w:eastAsia="CenturyGothic,Bold" w:hAnsi="Arial" w:cs="Arial"/>
          <w:b/>
          <w:bCs/>
          <w:color w:val="000000"/>
          <w:sz w:val="20"/>
          <w:szCs w:val="20"/>
        </w:rPr>
      </w:pPr>
      <w:r w:rsidRPr="00753C89">
        <w:rPr>
          <w:rFonts w:ascii="Arial" w:eastAsia="CenturyGothic,Bold" w:hAnsi="Arial" w:cs="Arial"/>
          <w:color w:val="000000"/>
          <w:sz w:val="20"/>
          <w:szCs w:val="20"/>
        </w:rPr>
        <w:t>Monday 14</w:t>
      </w:r>
      <w:r w:rsidRPr="00753C89">
        <w:rPr>
          <w:rFonts w:ascii="Arial" w:eastAsia="CenturyGothic,Bold" w:hAnsi="Arial" w:cs="Arial"/>
          <w:color w:val="000000"/>
          <w:sz w:val="20"/>
          <w:szCs w:val="20"/>
          <w:vertAlign w:val="superscript"/>
        </w:rPr>
        <w:t>th</w:t>
      </w:r>
      <w:r w:rsidRPr="00753C89">
        <w:rPr>
          <w:rFonts w:ascii="Arial" w:eastAsia="CenturyGothic,Bold" w:hAnsi="Arial" w:cs="Arial"/>
          <w:color w:val="000000"/>
          <w:sz w:val="20"/>
          <w:szCs w:val="20"/>
        </w:rPr>
        <w:t xml:space="preserve"> March 2022</w:t>
      </w:r>
      <w:r w:rsidRPr="00ED205E">
        <w:rPr>
          <w:rFonts w:ascii="Arial" w:eastAsia="CenturyGothic,Bold" w:hAnsi="Arial" w:cs="Arial"/>
          <w:b/>
          <w:bCs/>
          <w:color w:val="000000"/>
          <w:sz w:val="20"/>
          <w:szCs w:val="20"/>
        </w:rPr>
        <w:t>*</w:t>
      </w:r>
    </w:p>
    <w:p w14:paraId="185E3B13" w14:textId="4EE666C0" w:rsidR="00DF3943" w:rsidRPr="00753C89" w:rsidRDefault="00DF3943" w:rsidP="003D5833">
      <w:pPr>
        <w:pStyle w:val="Standard"/>
        <w:autoSpaceDE w:val="0"/>
        <w:rPr>
          <w:rFonts w:ascii="Arial" w:eastAsia="CenturyGothic,Bold" w:hAnsi="Arial" w:cs="Arial"/>
          <w:color w:val="000000"/>
          <w:sz w:val="20"/>
          <w:szCs w:val="20"/>
        </w:rPr>
      </w:pPr>
      <w:r w:rsidRPr="00753C89">
        <w:rPr>
          <w:rFonts w:ascii="Arial" w:eastAsia="CenturyGothic,Bold" w:hAnsi="Arial" w:cs="Arial"/>
          <w:color w:val="000000"/>
          <w:sz w:val="20"/>
          <w:szCs w:val="20"/>
        </w:rPr>
        <w:t>Monday 11</w:t>
      </w:r>
      <w:r w:rsidRPr="00753C89">
        <w:rPr>
          <w:rFonts w:ascii="Arial" w:eastAsia="CenturyGothic,Bold" w:hAnsi="Arial" w:cs="Arial"/>
          <w:color w:val="000000"/>
          <w:sz w:val="20"/>
          <w:szCs w:val="20"/>
          <w:vertAlign w:val="superscript"/>
        </w:rPr>
        <w:t>th</w:t>
      </w:r>
      <w:r w:rsidRPr="00753C89">
        <w:rPr>
          <w:rFonts w:ascii="Arial" w:eastAsia="CenturyGothic,Bold" w:hAnsi="Arial" w:cs="Arial"/>
          <w:color w:val="000000"/>
          <w:sz w:val="20"/>
          <w:szCs w:val="20"/>
        </w:rPr>
        <w:t xml:space="preserve"> April 2022</w:t>
      </w:r>
    </w:p>
    <w:p w14:paraId="03EA0FF0" w14:textId="7966A78D" w:rsidR="006C6482" w:rsidRPr="00ED205E" w:rsidRDefault="00ED205E" w:rsidP="003D5833">
      <w:pPr>
        <w:pStyle w:val="Standard"/>
        <w:autoSpaceDE w:val="0"/>
        <w:rPr>
          <w:rFonts w:ascii="Arial" w:eastAsia="CenturyGothic,Bold" w:hAnsi="Arial" w:cs="Arial"/>
          <w:b/>
          <w:color w:val="000000"/>
          <w:sz w:val="20"/>
          <w:szCs w:val="20"/>
        </w:rPr>
      </w:pPr>
      <w:r w:rsidRPr="00ED205E">
        <w:rPr>
          <w:rFonts w:ascii="Arial" w:eastAsia="CenturyGothic,Bold" w:hAnsi="Arial" w:cs="Arial"/>
          <w:b/>
          <w:color w:val="000000"/>
          <w:sz w:val="20"/>
          <w:szCs w:val="20"/>
        </w:rPr>
        <w:t>(</w:t>
      </w:r>
      <w:r w:rsidR="006C6482" w:rsidRPr="00ED205E">
        <w:rPr>
          <w:rFonts w:ascii="Arial" w:eastAsia="CenturyGothic,Bold" w:hAnsi="Arial" w:cs="Arial"/>
          <w:b/>
          <w:color w:val="000000"/>
          <w:sz w:val="20"/>
          <w:szCs w:val="20"/>
        </w:rPr>
        <w:t>* denotes Joan Smith Educational Charity meetings</w:t>
      </w:r>
      <w:r w:rsidRPr="00ED205E">
        <w:rPr>
          <w:rFonts w:ascii="Arial" w:eastAsia="CenturyGothic,Bold" w:hAnsi="Arial" w:cs="Arial"/>
          <w:b/>
          <w:color w:val="000000"/>
          <w:sz w:val="20"/>
          <w:szCs w:val="20"/>
        </w:rPr>
        <w:t>)</w:t>
      </w:r>
    </w:p>
    <w:p w14:paraId="3716B828" w14:textId="53206AD4" w:rsidR="007F17EE" w:rsidRPr="00753C89" w:rsidRDefault="007F17EE" w:rsidP="003D5833">
      <w:pPr>
        <w:pStyle w:val="Standard"/>
        <w:autoSpaceDE w:val="0"/>
        <w:rPr>
          <w:rFonts w:ascii="Arial" w:hAnsi="Arial" w:cs="Arial"/>
          <w:sz w:val="20"/>
          <w:szCs w:val="20"/>
        </w:rPr>
      </w:pPr>
      <w:r w:rsidRPr="00753C89">
        <w:rPr>
          <w:rFonts w:ascii="Arial" w:hAnsi="Arial" w:cs="Arial"/>
          <w:sz w:val="20"/>
          <w:szCs w:val="20"/>
        </w:rPr>
        <w:t xml:space="preserve">   </w:t>
      </w:r>
    </w:p>
    <w:p w14:paraId="0D1C2DE4" w14:textId="063EC91B" w:rsidR="007F17EE" w:rsidRPr="00753C89" w:rsidRDefault="007C5F9F" w:rsidP="003D5833">
      <w:pPr>
        <w:pStyle w:val="Standard"/>
        <w:autoSpaceDE w:val="0"/>
        <w:rPr>
          <w:rFonts w:ascii="Arial" w:hAnsi="Arial" w:cs="Arial"/>
          <w:sz w:val="20"/>
          <w:szCs w:val="20"/>
        </w:rPr>
      </w:pPr>
      <w:r w:rsidRPr="00753C89">
        <w:rPr>
          <w:rFonts w:ascii="Arial" w:hAnsi="Arial" w:cs="Arial"/>
          <w:sz w:val="20"/>
          <w:szCs w:val="20"/>
        </w:rPr>
        <w:t xml:space="preserve">Meeting closed: </w:t>
      </w:r>
      <w:r w:rsidR="00F65F2A" w:rsidRPr="00753C89">
        <w:rPr>
          <w:rFonts w:ascii="Arial" w:hAnsi="Arial" w:cs="Arial"/>
          <w:sz w:val="20"/>
          <w:szCs w:val="20"/>
        </w:rPr>
        <w:t>9pm</w:t>
      </w:r>
    </w:p>
    <w:p w14:paraId="31B5D7B1" w14:textId="282074B3" w:rsidR="008A4D00" w:rsidRPr="00753C89" w:rsidRDefault="008A4D00" w:rsidP="003D5833">
      <w:pPr>
        <w:pStyle w:val="Standard"/>
        <w:autoSpaceDE w:val="0"/>
        <w:rPr>
          <w:rFonts w:ascii="Arial" w:hAnsi="Arial" w:cs="Arial"/>
          <w:sz w:val="20"/>
          <w:szCs w:val="20"/>
        </w:rPr>
      </w:pPr>
    </w:p>
    <w:p w14:paraId="0029B0E0" w14:textId="5A733D8B" w:rsidR="008A4D00" w:rsidRPr="00753C89" w:rsidRDefault="008A4D00" w:rsidP="003D5833">
      <w:pPr>
        <w:pStyle w:val="Standard"/>
        <w:autoSpaceDE w:val="0"/>
        <w:rPr>
          <w:rFonts w:ascii="Arial" w:hAnsi="Arial" w:cs="Arial"/>
          <w:sz w:val="20"/>
          <w:szCs w:val="20"/>
        </w:rPr>
      </w:pPr>
    </w:p>
    <w:p w14:paraId="120CD1DF" w14:textId="53FB8178" w:rsidR="008A4D00" w:rsidRPr="00753C89" w:rsidRDefault="008A4D00" w:rsidP="003D5833">
      <w:pPr>
        <w:pStyle w:val="Standard"/>
        <w:autoSpaceDE w:val="0"/>
        <w:rPr>
          <w:rFonts w:ascii="Arial" w:hAnsi="Arial" w:cs="Arial"/>
          <w:sz w:val="20"/>
          <w:szCs w:val="20"/>
        </w:rPr>
      </w:pPr>
      <w:r w:rsidRPr="00753C89">
        <w:rPr>
          <w:rFonts w:ascii="Arial" w:hAnsi="Arial" w:cs="Arial"/>
          <w:sz w:val="20"/>
          <w:szCs w:val="20"/>
        </w:rPr>
        <w:t>Signed ……………………………………………………………………</w:t>
      </w:r>
    </w:p>
    <w:p w14:paraId="72A2C05E" w14:textId="68BAC5F0" w:rsidR="008A4D00" w:rsidRPr="00753C89" w:rsidRDefault="008A4D00" w:rsidP="003D5833">
      <w:pPr>
        <w:pStyle w:val="Standard"/>
        <w:autoSpaceDE w:val="0"/>
        <w:rPr>
          <w:rFonts w:ascii="Arial" w:hAnsi="Arial" w:cs="Arial"/>
          <w:sz w:val="20"/>
          <w:szCs w:val="20"/>
        </w:rPr>
      </w:pPr>
    </w:p>
    <w:p w14:paraId="604888B0" w14:textId="59B0B57B" w:rsidR="008A4D00" w:rsidRPr="00753C89" w:rsidRDefault="008A4D00" w:rsidP="003D5833">
      <w:pPr>
        <w:pStyle w:val="Standard"/>
        <w:autoSpaceDE w:val="0"/>
        <w:rPr>
          <w:rFonts w:ascii="Arial" w:hAnsi="Arial" w:cs="Arial"/>
          <w:sz w:val="20"/>
          <w:szCs w:val="20"/>
        </w:rPr>
      </w:pPr>
    </w:p>
    <w:p w14:paraId="6B2F1EF3" w14:textId="0A00D7AD" w:rsidR="008A4D00" w:rsidRPr="00753C89" w:rsidRDefault="008A4D00" w:rsidP="003D5833">
      <w:pPr>
        <w:pStyle w:val="Standard"/>
        <w:autoSpaceDE w:val="0"/>
        <w:rPr>
          <w:rFonts w:ascii="Arial" w:hAnsi="Arial" w:cs="Arial"/>
          <w:sz w:val="20"/>
          <w:szCs w:val="20"/>
        </w:rPr>
      </w:pPr>
      <w:r w:rsidRPr="00753C89">
        <w:rPr>
          <w:rFonts w:ascii="Arial" w:hAnsi="Arial" w:cs="Arial"/>
          <w:sz w:val="20"/>
          <w:szCs w:val="20"/>
        </w:rPr>
        <w:t>Date ……………………………………….</w:t>
      </w:r>
    </w:p>
    <w:sectPr w:rsidR="008A4D00" w:rsidRPr="00753C89" w:rsidSect="00F97024">
      <w:headerReference w:type="default" r:id="rId10"/>
      <w:footerReference w:type="even" r:id="rId11"/>
      <w:footerReference w:type="default" r:id="rId12"/>
      <w:footerReference w:type="first" r:id="rId13"/>
      <w:pgSz w:w="11906" w:h="16838"/>
      <w:pgMar w:top="1440" w:right="1440" w:bottom="1440" w:left="1440" w:header="709" w:footer="709" w:gutter="0"/>
      <w:pgNumType w:start="3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7AFD9" w14:textId="77777777" w:rsidR="005E6E8D" w:rsidRDefault="005E6E8D" w:rsidP="00A31109">
      <w:r>
        <w:separator/>
      </w:r>
    </w:p>
  </w:endnote>
  <w:endnote w:type="continuationSeparator" w:id="0">
    <w:p w14:paraId="02F56E04" w14:textId="77777777" w:rsidR="005E6E8D" w:rsidRDefault="005E6E8D" w:rsidP="00A3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enturyGothic,Bold">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IDFont+F1">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Gothic">
    <w:altName w:val="Arial"/>
    <w:charset w:val="00"/>
    <w:family w:val="swiss"/>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8B37" w14:textId="7EC6CD6A" w:rsidR="00F6423C" w:rsidRPr="00C37BB0" w:rsidRDefault="00C37BB0" w:rsidP="00C37BB0">
    <w:pPr>
      <w:pStyle w:val="Footer"/>
      <w:jc w:val="center"/>
      <w:rPr>
        <w:rFonts w:ascii="Century Gothic" w:hAnsi="Century Gothic" w:cs="Arial"/>
        <w:sz w:val="16"/>
        <w:szCs w:val="16"/>
      </w:rPr>
    </w:pPr>
    <w:r w:rsidRPr="00C37BB0">
      <w:rPr>
        <w:rFonts w:ascii="Century Gothic" w:hAnsi="Century Gothic" w:cs="Arial"/>
        <w:sz w:val="16"/>
        <w:szCs w:val="16"/>
      </w:rPr>
      <w:t>33</w:t>
    </w:r>
    <w:r>
      <w:rPr>
        <w:rFonts w:ascii="Century Gothic" w:hAnsi="Century Gothic" w:cs="Arial"/>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264418576"/>
      <w:docPartObj>
        <w:docPartGallery w:val="Page Numbers (Bottom of Page)"/>
        <w:docPartUnique/>
      </w:docPartObj>
    </w:sdtPr>
    <w:sdtEndPr>
      <w:rPr>
        <w:noProof/>
      </w:rPr>
    </w:sdtEndPr>
    <w:sdtContent>
      <w:p w14:paraId="0F63EDDA" w14:textId="64F853AC" w:rsidR="00726B8B" w:rsidRPr="00F743A3" w:rsidRDefault="00726B8B">
        <w:pPr>
          <w:pStyle w:val="Footer"/>
          <w:jc w:val="center"/>
          <w:rPr>
            <w:rFonts w:ascii="Century Gothic" w:hAnsi="Century Gothic"/>
            <w:sz w:val="16"/>
            <w:szCs w:val="16"/>
          </w:rPr>
        </w:pPr>
        <w:r w:rsidRPr="00F743A3">
          <w:rPr>
            <w:rFonts w:ascii="Century Gothic" w:hAnsi="Century Gothic"/>
            <w:sz w:val="16"/>
            <w:szCs w:val="16"/>
          </w:rPr>
          <w:fldChar w:fldCharType="begin"/>
        </w:r>
        <w:r w:rsidRPr="00F743A3">
          <w:rPr>
            <w:rFonts w:ascii="Century Gothic" w:hAnsi="Century Gothic"/>
            <w:sz w:val="16"/>
            <w:szCs w:val="16"/>
          </w:rPr>
          <w:instrText xml:space="preserve"> PAGE   \* MERGEFORMAT </w:instrText>
        </w:r>
        <w:r w:rsidRPr="00F743A3">
          <w:rPr>
            <w:rFonts w:ascii="Century Gothic" w:hAnsi="Century Gothic"/>
            <w:sz w:val="16"/>
            <w:szCs w:val="16"/>
          </w:rPr>
          <w:fldChar w:fldCharType="separate"/>
        </w:r>
        <w:r w:rsidRPr="00F743A3">
          <w:rPr>
            <w:rFonts w:ascii="Century Gothic" w:hAnsi="Century Gothic"/>
            <w:noProof/>
            <w:sz w:val="16"/>
            <w:szCs w:val="16"/>
          </w:rPr>
          <w:t>2</w:t>
        </w:r>
        <w:r w:rsidRPr="00F743A3">
          <w:rPr>
            <w:rFonts w:ascii="Century Gothic" w:hAnsi="Century Gothic"/>
            <w:noProof/>
            <w:sz w:val="16"/>
            <w:szCs w:val="16"/>
          </w:rPr>
          <w:fldChar w:fldCharType="end"/>
        </w:r>
      </w:p>
    </w:sdtContent>
  </w:sdt>
  <w:p w14:paraId="6FDCEA4A" w14:textId="77777777" w:rsidR="00F97024" w:rsidRPr="00F743A3" w:rsidRDefault="00F97024">
    <w:pPr>
      <w:pStyle w:val="Footer"/>
      <w:rPr>
        <w:rFonts w:ascii="Century Gothic" w:hAnsi="Century Gothic"/>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2D7B" w14:textId="70B24A61" w:rsidR="00F6423C" w:rsidRPr="00C37BB0" w:rsidRDefault="00C37BB0" w:rsidP="00C37BB0">
    <w:pPr>
      <w:pStyle w:val="Footer"/>
      <w:jc w:val="center"/>
      <w:rPr>
        <w:rFonts w:ascii="Century Gothic" w:hAnsi="Century Gothic"/>
        <w:sz w:val="16"/>
        <w:szCs w:val="16"/>
      </w:rPr>
    </w:pPr>
    <w:r>
      <w:rPr>
        <w:rFonts w:ascii="Century Gothic" w:hAnsi="Century Gothic"/>
        <w:sz w:val="16"/>
        <w:szCs w:val="16"/>
      </w:rPr>
      <w:t>333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A0FC3" w14:textId="77777777" w:rsidR="005E6E8D" w:rsidRDefault="005E6E8D" w:rsidP="00A31109">
      <w:r>
        <w:separator/>
      </w:r>
    </w:p>
  </w:footnote>
  <w:footnote w:type="continuationSeparator" w:id="0">
    <w:p w14:paraId="7EDDC819" w14:textId="77777777" w:rsidR="005E6E8D" w:rsidRDefault="005E6E8D" w:rsidP="00A31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EA2D" w14:textId="34CD587A" w:rsidR="00825E14" w:rsidRPr="00902FDE" w:rsidRDefault="00825E14" w:rsidP="00A31109">
    <w:pPr>
      <w:pStyle w:val="Header"/>
      <w:jc w:val="center"/>
      <w:rPr>
        <w:rFonts w:asciiTheme="majorHAnsi" w:hAnsiTheme="majorHAnsi"/>
        <w:sz w:val="20"/>
        <w:szCs w:val="20"/>
      </w:rPr>
    </w:pPr>
    <w:r w:rsidRPr="00902FDE">
      <w:rPr>
        <w:rFonts w:asciiTheme="majorHAnsi" w:hAnsiTheme="majorHAnsi"/>
        <w:sz w:val="20"/>
        <w:szCs w:val="20"/>
      </w:rPr>
      <w:t>Hailey Parish Council</w:t>
    </w:r>
    <w:r>
      <w:rPr>
        <w:rFonts w:asciiTheme="majorHAnsi" w:hAnsiTheme="majorHAnsi"/>
        <w:sz w:val="20"/>
        <w:szCs w:val="20"/>
      </w:rPr>
      <w:t xml:space="preserve"> </w:t>
    </w:r>
    <w:r w:rsidR="00274D73">
      <w:rPr>
        <w:rFonts w:asciiTheme="majorHAnsi" w:hAnsiTheme="majorHAnsi"/>
        <w:sz w:val="20"/>
        <w:szCs w:val="20"/>
      </w:rPr>
      <w:t>December</w:t>
    </w:r>
    <w:r w:rsidR="00786D8F">
      <w:rPr>
        <w:rFonts w:asciiTheme="majorHAnsi" w:hAnsiTheme="majorHAnsi"/>
        <w:sz w:val="20"/>
        <w:szCs w:val="20"/>
      </w:rPr>
      <w:t xml:space="preserve"> </w:t>
    </w:r>
    <w:r>
      <w:rPr>
        <w:rFonts w:asciiTheme="majorHAnsi" w:hAnsiTheme="majorHAnsi"/>
        <w:sz w:val="20"/>
        <w:szCs w:val="20"/>
      </w:rPr>
      <w:t xml:space="preserve">2021 </w:t>
    </w:r>
    <w:r w:rsidR="00A60758">
      <w:rPr>
        <w:rFonts w:asciiTheme="majorHAnsi" w:hAnsiTheme="majorHAnsi"/>
        <w:sz w:val="20"/>
        <w:szCs w:val="20"/>
      </w:rPr>
      <w:t>Minutes</w:t>
    </w:r>
    <w:r>
      <w:rPr>
        <w:rFonts w:asciiTheme="majorHAnsi" w:hAnsiTheme="majorHAns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705"/>
    <w:multiLevelType w:val="hybridMultilevel"/>
    <w:tmpl w:val="B9E29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8163E"/>
    <w:multiLevelType w:val="hybridMultilevel"/>
    <w:tmpl w:val="1BD400DA"/>
    <w:lvl w:ilvl="0" w:tplc="FB326FE2">
      <w:start w:val="1"/>
      <w:numFmt w:val="decimal"/>
      <w:lvlText w:val="%1."/>
      <w:lvlJc w:val="left"/>
      <w:pPr>
        <w:ind w:left="924" w:hanging="360"/>
      </w:pPr>
      <w:rPr>
        <w:rFonts w:hint="default"/>
        <w:b/>
        <w:bCs/>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2" w15:restartNumberingAfterBreak="0">
    <w:nsid w:val="0E476B87"/>
    <w:multiLevelType w:val="hybridMultilevel"/>
    <w:tmpl w:val="3D32FCD8"/>
    <w:lvl w:ilvl="0" w:tplc="6CEAF038">
      <w:start w:val="5"/>
      <w:numFmt w:val="lowerLetter"/>
      <w:lvlText w:val="(%1)"/>
      <w:lvlJc w:val="left"/>
      <w:pPr>
        <w:ind w:left="1211" w:hanging="360"/>
      </w:pPr>
      <w:rPr>
        <w:rFonts w:hint="default"/>
        <w:b/>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1B166001"/>
    <w:multiLevelType w:val="hybridMultilevel"/>
    <w:tmpl w:val="D9B20D10"/>
    <w:lvl w:ilvl="0" w:tplc="52201B26">
      <w:start w:val="30"/>
      <w:numFmt w:val="decimal"/>
      <w:lvlText w:val="%1"/>
      <w:lvlJc w:val="left"/>
      <w:pPr>
        <w:ind w:left="1056" w:hanging="360"/>
      </w:pPr>
      <w:rPr>
        <w:rFonts w:hint="default"/>
      </w:rPr>
    </w:lvl>
    <w:lvl w:ilvl="1" w:tplc="08090019" w:tentative="1">
      <w:start w:val="1"/>
      <w:numFmt w:val="lowerLetter"/>
      <w:lvlText w:val="%2."/>
      <w:lvlJc w:val="left"/>
      <w:pPr>
        <w:ind w:left="1776" w:hanging="360"/>
      </w:pPr>
    </w:lvl>
    <w:lvl w:ilvl="2" w:tplc="0809001B" w:tentative="1">
      <w:start w:val="1"/>
      <w:numFmt w:val="lowerRoman"/>
      <w:lvlText w:val="%3."/>
      <w:lvlJc w:val="right"/>
      <w:pPr>
        <w:ind w:left="2496" w:hanging="180"/>
      </w:p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4" w15:restartNumberingAfterBreak="0">
    <w:nsid w:val="1DED365F"/>
    <w:multiLevelType w:val="hybridMultilevel"/>
    <w:tmpl w:val="D3ECBA10"/>
    <w:lvl w:ilvl="0" w:tplc="3A9A817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CF2A1C"/>
    <w:multiLevelType w:val="hybridMultilevel"/>
    <w:tmpl w:val="614AF312"/>
    <w:lvl w:ilvl="0" w:tplc="FB326FE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77506E"/>
    <w:multiLevelType w:val="multilevel"/>
    <w:tmpl w:val="4EFCAD18"/>
    <w:lvl w:ilvl="0">
      <w:start w:val="1"/>
      <w:numFmt w:val="lowerRoman"/>
      <w:lvlText w:val="%1."/>
      <w:lvlJc w:val="right"/>
      <w:pPr>
        <w:ind w:left="927" w:hanging="360"/>
      </w:pPr>
      <w:rPr>
        <w:rFonts w:asciiTheme="majorHAnsi" w:eastAsia="Roboto" w:hAnsiTheme="majorHAnsi" w:cstheme="majorHAnsi"/>
        <w:b/>
        <w:bCs/>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2BD00FF1"/>
    <w:multiLevelType w:val="hybridMultilevel"/>
    <w:tmpl w:val="0644BC5A"/>
    <w:lvl w:ilvl="0" w:tplc="B6A803A4">
      <w:start w:val="1"/>
      <w:numFmt w:val="lowerLetter"/>
      <w:lvlText w:val="(%1)"/>
      <w:lvlJc w:val="left"/>
      <w:pPr>
        <w:ind w:left="1080" w:hanging="360"/>
      </w:pPr>
      <w:rPr>
        <w:rFonts w:asciiTheme="majorHAnsi" w:hAnsiTheme="majorHAnsi" w:cstheme="majorHAnsi"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6D54FD9"/>
    <w:multiLevelType w:val="hybridMultilevel"/>
    <w:tmpl w:val="1EE4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8026A"/>
    <w:multiLevelType w:val="hybridMultilevel"/>
    <w:tmpl w:val="B17EB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F34315"/>
    <w:multiLevelType w:val="hybridMultilevel"/>
    <w:tmpl w:val="9A264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3353BE"/>
    <w:multiLevelType w:val="hybridMultilevel"/>
    <w:tmpl w:val="4274EEEA"/>
    <w:lvl w:ilvl="0" w:tplc="AA002C00">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462337D"/>
    <w:multiLevelType w:val="hybridMultilevel"/>
    <w:tmpl w:val="CB609C14"/>
    <w:lvl w:ilvl="0" w:tplc="3A369856">
      <w:start w:val="2"/>
      <w:numFmt w:val="lowerLetter"/>
      <w:lvlText w:val="(%1)"/>
      <w:lvlJc w:val="left"/>
      <w:pPr>
        <w:ind w:left="1636" w:hanging="360"/>
      </w:pPr>
      <w:rPr>
        <w:rFonts w:asciiTheme="majorHAnsi" w:hAnsiTheme="majorHAnsi" w:cstheme="majorHAnsi" w:hint="default"/>
        <w:b/>
        <w:bCs w:val="0"/>
      </w:r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13" w15:restartNumberingAfterBreak="0">
    <w:nsid w:val="495F04B9"/>
    <w:multiLevelType w:val="hybridMultilevel"/>
    <w:tmpl w:val="D3DE6F9A"/>
    <w:lvl w:ilvl="0" w:tplc="0809000F">
      <w:start w:val="1"/>
      <w:numFmt w:val="decimal"/>
      <w:lvlText w:val="%1."/>
      <w:lvlJc w:val="left"/>
      <w:pPr>
        <w:ind w:left="864" w:hanging="360"/>
      </w:p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14" w15:restartNumberingAfterBreak="0">
    <w:nsid w:val="605C7A50"/>
    <w:multiLevelType w:val="hybridMultilevel"/>
    <w:tmpl w:val="ED545832"/>
    <w:lvl w:ilvl="0" w:tplc="6842269A">
      <w:start w:val="2"/>
      <w:numFmt w:val="lowerLetter"/>
      <w:lvlText w:val="(%1)"/>
      <w:lvlJc w:val="left"/>
      <w:pPr>
        <w:ind w:left="1211" w:hanging="360"/>
      </w:pPr>
      <w:rPr>
        <w:rFonts w:hint="default"/>
        <w:b/>
        <w:bCs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64346353"/>
    <w:multiLevelType w:val="hybridMultilevel"/>
    <w:tmpl w:val="70CA76B0"/>
    <w:lvl w:ilvl="0" w:tplc="FB326FE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441C66"/>
    <w:multiLevelType w:val="hybridMultilevel"/>
    <w:tmpl w:val="5D46DB7C"/>
    <w:lvl w:ilvl="0" w:tplc="CAB29ED0">
      <w:start w:val="1"/>
      <w:numFmt w:val="lowerLetter"/>
      <w:lvlText w:val="(%1)"/>
      <w:lvlJc w:val="left"/>
      <w:pPr>
        <w:ind w:left="1352" w:hanging="360"/>
      </w:pPr>
      <w:rPr>
        <w:rFonts w:hint="default"/>
        <w:b/>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17" w15:restartNumberingAfterBreak="0">
    <w:nsid w:val="6FAC6E4B"/>
    <w:multiLevelType w:val="multilevel"/>
    <w:tmpl w:val="7360AE48"/>
    <w:styleLink w:val="Style5"/>
    <w:lvl w:ilvl="0">
      <w:start w:val="1"/>
      <w:numFmt w:val="decimal"/>
      <w:lvlText w:val="%1."/>
      <w:lvlJc w:val="left"/>
      <w:pPr>
        <w:ind w:left="567" w:hanging="567"/>
      </w:pPr>
      <w:rPr>
        <w:rFonts w:hint="default"/>
        <w:sz w:val="20"/>
      </w:rPr>
    </w:lvl>
    <w:lvl w:ilvl="1">
      <w:start w:val="1"/>
      <w:numFmt w:val="lowerLetter"/>
      <w:lvlText w:val="(%2)"/>
      <w:lvlJc w:val="left"/>
      <w:pPr>
        <w:ind w:left="1134" w:hanging="567"/>
      </w:pPr>
      <w:rPr>
        <w:rFonts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1AA58A9"/>
    <w:multiLevelType w:val="hybridMultilevel"/>
    <w:tmpl w:val="35986232"/>
    <w:lvl w:ilvl="0" w:tplc="C3E6FDD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86E7839"/>
    <w:multiLevelType w:val="hybridMultilevel"/>
    <w:tmpl w:val="C6C85FD0"/>
    <w:lvl w:ilvl="0" w:tplc="ABE4D994">
      <w:start w:val="3"/>
      <w:numFmt w:val="lowerLetter"/>
      <w:lvlText w:val="(%1)"/>
      <w:lvlJc w:val="left"/>
      <w:pPr>
        <w:ind w:left="1211" w:hanging="360"/>
      </w:pPr>
      <w:rPr>
        <w:rFonts w:eastAsia="CenturyGothic,Bold" w:hint="default"/>
        <w:b/>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7"/>
  </w:num>
  <w:num w:numId="2">
    <w:abstractNumId w:val="16"/>
  </w:num>
  <w:num w:numId="3">
    <w:abstractNumId w:val="19"/>
  </w:num>
  <w:num w:numId="4">
    <w:abstractNumId w:val="12"/>
  </w:num>
  <w:num w:numId="5">
    <w:abstractNumId w:val="11"/>
  </w:num>
  <w:num w:numId="6">
    <w:abstractNumId w:val="8"/>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3"/>
  </w:num>
  <w:num w:numId="13">
    <w:abstractNumId w:val="2"/>
  </w:num>
  <w:num w:numId="14">
    <w:abstractNumId w:val="15"/>
  </w:num>
  <w:num w:numId="15">
    <w:abstractNumId w:val="9"/>
  </w:num>
  <w:num w:numId="16">
    <w:abstractNumId w:val="10"/>
  </w:num>
  <w:num w:numId="17">
    <w:abstractNumId w:val="13"/>
  </w:num>
  <w:num w:numId="18">
    <w:abstractNumId w:val="1"/>
  </w:num>
  <w:num w:numId="19">
    <w:abstractNumId w:val="0"/>
  </w:num>
  <w:num w:numId="20">
    <w:abstractNumId w:val="18"/>
  </w:num>
  <w:num w:numId="2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109"/>
    <w:rsid w:val="0000089B"/>
    <w:rsid w:val="00000969"/>
    <w:rsid w:val="0000276B"/>
    <w:rsid w:val="00002FB3"/>
    <w:rsid w:val="00003CFF"/>
    <w:rsid w:val="00005F01"/>
    <w:rsid w:val="00006968"/>
    <w:rsid w:val="00006CE6"/>
    <w:rsid w:val="00010301"/>
    <w:rsid w:val="00011548"/>
    <w:rsid w:val="000118D6"/>
    <w:rsid w:val="00011928"/>
    <w:rsid w:val="0001231C"/>
    <w:rsid w:val="00012658"/>
    <w:rsid w:val="0001278C"/>
    <w:rsid w:val="000128C9"/>
    <w:rsid w:val="00012BF8"/>
    <w:rsid w:val="000137B8"/>
    <w:rsid w:val="00014576"/>
    <w:rsid w:val="00014727"/>
    <w:rsid w:val="0001686E"/>
    <w:rsid w:val="00016A69"/>
    <w:rsid w:val="000173AE"/>
    <w:rsid w:val="000202F0"/>
    <w:rsid w:val="00020570"/>
    <w:rsid w:val="000221E7"/>
    <w:rsid w:val="00025A48"/>
    <w:rsid w:val="0002608B"/>
    <w:rsid w:val="00026E56"/>
    <w:rsid w:val="0002764B"/>
    <w:rsid w:val="000308F2"/>
    <w:rsid w:val="00030910"/>
    <w:rsid w:val="00031001"/>
    <w:rsid w:val="000310C8"/>
    <w:rsid w:val="00031736"/>
    <w:rsid w:val="0003177F"/>
    <w:rsid w:val="00031CD5"/>
    <w:rsid w:val="00032F20"/>
    <w:rsid w:val="000334FD"/>
    <w:rsid w:val="0003483C"/>
    <w:rsid w:val="00035835"/>
    <w:rsid w:val="000359E3"/>
    <w:rsid w:val="00035F5E"/>
    <w:rsid w:val="00036489"/>
    <w:rsid w:val="00036BD0"/>
    <w:rsid w:val="00037E6D"/>
    <w:rsid w:val="00040039"/>
    <w:rsid w:val="00041381"/>
    <w:rsid w:val="00042BD0"/>
    <w:rsid w:val="00042C42"/>
    <w:rsid w:val="0004337D"/>
    <w:rsid w:val="0004448B"/>
    <w:rsid w:val="00046B78"/>
    <w:rsid w:val="00046E36"/>
    <w:rsid w:val="000478DA"/>
    <w:rsid w:val="0005071D"/>
    <w:rsid w:val="000507AD"/>
    <w:rsid w:val="00050E6A"/>
    <w:rsid w:val="00050FD8"/>
    <w:rsid w:val="0005171C"/>
    <w:rsid w:val="00051949"/>
    <w:rsid w:val="00051E5B"/>
    <w:rsid w:val="0005356F"/>
    <w:rsid w:val="00053C70"/>
    <w:rsid w:val="000543F9"/>
    <w:rsid w:val="000553A9"/>
    <w:rsid w:val="00056C4C"/>
    <w:rsid w:val="00057A20"/>
    <w:rsid w:val="000604E0"/>
    <w:rsid w:val="0006100B"/>
    <w:rsid w:val="000611D8"/>
    <w:rsid w:val="000614E4"/>
    <w:rsid w:val="00061BC1"/>
    <w:rsid w:val="00062985"/>
    <w:rsid w:val="00063D5F"/>
    <w:rsid w:val="00064915"/>
    <w:rsid w:val="00064FA4"/>
    <w:rsid w:val="0006518A"/>
    <w:rsid w:val="000662CD"/>
    <w:rsid w:val="00066D8D"/>
    <w:rsid w:val="00067945"/>
    <w:rsid w:val="00070DCE"/>
    <w:rsid w:val="00071129"/>
    <w:rsid w:val="00072844"/>
    <w:rsid w:val="000738DC"/>
    <w:rsid w:val="00073CFC"/>
    <w:rsid w:val="00075FC5"/>
    <w:rsid w:val="0007654C"/>
    <w:rsid w:val="00076567"/>
    <w:rsid w:val="00080208"/>
    <w:rsid w:val="0008043E"/>
    <w:rsid w:val="00080F1C"/>
    <w:rsid w:val="00081AA4"/>
    <w:rsid w:val="00081D06"/>
    <w:rsid w:val="000823EB"/>
    <w:rsid w:val="00085BC7"/>
    <w:rsid w:val="00085D7A"/>
    <w:rsid w:val="00086AE3"/>
    <w:rsid w:val="00087A00"/>
    <w:rsid w:val="00091138"/>
    <w:rsid w:val="00091E2A"/>
    <w:rsid w:val="00092685"/>
    <w:rsid w:val="00092CFE"/>
    <w:rsid w:val="00094363"/>
    <w:rsid w:val="000A02CB"/>
    <w:rsid w:val="000A0F16"/>
    <w:rsid w:val="000A13E1"/>
    <w:rsid w:val="000A18B9"/>
    <w:rsid w:val="000A4E50"/>
    <w:rsid w:val="000A5F90"/>
    <w:rsid w:val="000A68CA"/>
    <w:rsid w:val="000A78F2"/>
    <w:rsid w:val="000B4BF7"/>
    <w:rsid w:val="000B5705"/>
    <w:rsid w:val="000B62EB"/>
    <w:rsid w:val="000B7DAA"/>
    <w:rsid w:val="000C120B"/>
    <w:rsid w:val="000C1EEE"/>
    <w:rsid w:val="000C37E8"/>
    <w:rsid w:val="000C4196"/>
    <w:rsid w:val="000C48FC"/>
    <w:rsid w:val="000C589D"/>
    <w:rsid w:val="000C60DB"/>
    <w:rsid w:val="000C6233"/>
    <w:rsid w:val="000D1202"/>
    <w:rsid w:val="000D3E93"/>
    <w:rsid w:val="000D40AC"/>
    <w:rsid w:val="000D464D"/>
    <w:rsid w:val="000D48F6"/>
    <w:rsid w:val="000D5473"/>
    <w:rsid w:val="000D5782"/>
    <w:rsid w:val="000D6A01"/>
    <w:rsid w:val="000D7160"/>
    <w:rsid w:val="000D7987"/>
    <w:rsid w:val="000E0404"/>
    <w:rsid w:val="000E0CAA"/>
    <w:rsid w:val="000E119A"/>
    <w:rsid w:val="000E2862"/>
    <w:rsid w:val="000E2B0D"/>
    <w:rsid w:val="000E3439"/>
    <w:rsid w:val="000E3452"/>
    <w:rsid w:val="000E3A31"/>
    <w:rsid w:val="000E3FA7"/>
    <w:rsid w:val="000E51D3"/>
    <w:rsid w:val="000E6E67"/>
    <w:rsid w:val="000E7188"/>
    <w:rsid w:val="000E7F1D"/>
    <w:rsid w:val="000F0E44"/>
    <w:rsid w:val="000F1197"/>
    <w:rsid w:val="000F17A8"/>
    <w:rsid w:val="000F2367"/>
    <w:rsid w:val="000F3A75"/>
    <w:rsid w:val="000F3E0C"/>
    <w:rsid w:val="000F4157"/>
    <w:rsid w:val="000F4917"/>
    <w:rsid w:val="000F6211"/>
    <w:rsid w:val="000F641E"/>
    <w:rsid w:val="000F6DD9"/>
    <w:rsid w:val="00100FDF"/>
    <w:rsid w:val="0010237A"/>
    <w:rsid w:val="00102A82"/>
    <w:rsid w:val="00102FE7"/>
    <w:rsid w:val="001040FC"/>
    <w:rsid w:val="00104484"/>
    <w:rsid w:val="001048E2"/>
    <w:rsid w:val="0010496C"/>
    <w:rsid w:val="00104ED7"/>
    <w:rsid w:val="00104FE6"/>
    <w:rsid w:val="00107992"/>
    <w:rsid w:val="00107F5B"/>
    <w:rsid w:val="001120D1"/>
    <w:rsid w:val="0011316C"/>
    <w:rsid w:val="0011376E"/>
    <w:rsid w:val="00113E11"/>
    <w:rsid w:val="00113F38"/>
    <w:rsid w:val="00115262"/>
    <w:rsid w:val="00116200"/>
    <w:rsid w:val="001166D8"/>
    <w:rsid w:val="0012065D"/>
    <w:rsid w:val="00120A74"/>
    <w:rsid w:val="001215A8"/>
    <w:rsid w:val="001230CC"/>
    <w:rsid w:val="00123ED2"/>
    <w:rsid w:val="0012418E"/>
    <w:rsid w:val="0012431F"/>
    <w:rsid w:val="00124888"/>
    <w:rsid w:val="001250A2"/>
    <w:rsid w:val="0012520F"/>
    <w:rsid w:val="00125400"/>
    <w:rsid w:val="001255EF"/>
    <w:rsid w:val="00125A82"/>
    <w:rsid w:val="00126969"/>
    <w:rsid w:val="0012720C"/>
    <w:rsid w:val="00127660"/>
    <w:rsid w:val="00131123"/>
    <w:rsid w:val="001311B7"/>
    <w:rsid w:val="00131285"/>
    <w:rsid w:val="001313FB"/>
    <w:rsid w:val="001325E5"/>
    <w:rsid w:val="00132D23"/>
    <w:rsid w:val="00132D4D"/>
    <w:rsid w:val="001332B7"/>
    <w:rsid w:val="00133C39"/>
    <w:rsid w:val="00134492"/>
    <w:rsid w:val="00135FA7"/>
    <w:rsid w:val="00136500"/>
    <w:rsid w:val="00136D9D"/>
    <w:rsid w:val="00140EB3"/>
    <w:rsid w:val="0014119C"/>
    <w:rsid w:val="001411CF"/>
    <w:rsid w:val="00142020"/>
    <w:rsid w:val="00142A25"/>
    <w:rsid w:val="00143AD3"/>
    <w:rsid w:val="0014422F"/>
    <w:rsid w:val="001445F5"/>
    <w:rsid w:val="00144840"/>
    <w:rsid w:val="00144BD4"/>
    <w:rsid w:val="00145472"/>
    <w:rsid w:val="00146548"/>
    <w:rsid w:val="00146549"/>
    <w:rsid w:val="001505C1"/>
    <w:rsid w:val="00151507"/>
    <w:rsid w:val="00152446"/>
    <w:rsid w:val="00153D48"/>
    <w:rsid w:val="001540A1"/>
    <w:rsid w:val="00154308"/>
    <w:rsid w:val="00154B2B"/>
    <w:rsid w:val="00154B42"/>
    <w:rsid w:val="001558EC"/>
    <w:rsid w:val="00157056"/>
    <w:rsid w:val="00157820"/>
    <w:rsid w:val="00157A04"/>
    <w:rsid w:val="00157E78"/>
    <w:rsid w:val="001608A5"/>
    <w:rsid w:val="001623DA"/>
    <w:rsid w:val="00163596"/>
    <w:rsid w:val="001664C8"/>
    <w:rsid w:val="00166F70"/>
    <w:rsid w:val="001673E6"/>
    <w:rsid w:val="00167BD7"/>
    <w:rsid w:val="00170F9D"/>
    <w:rsid w:val="001710B1"/>
    <w:rsid w:val="001729DD"/>
    <w:rsid w:val="00172A26"/>
    <w:rsid w:val="00173678"/>
    <w:rsid w:val="00176BBB"/>
    <w:rsid w:val="00176C12"/>
    <w:rsid w:val="00180138"/>
    <w:rsid w:val="001843BC"/>
    <w:rsid w:val="001846D4"/>
    <w:rsid w:val="001857CE"/>
    <w:rsid w:val="00186EA0"/>
    <w:rsid w:val="00190B5C"/>
    <w:rsid w:val="00191E33"/>
    <w:rsid w:val="001928E5"/>
    <w:rsid w:val="00193676"/>
    <w:rsid w:val="001941DB"/>
    <w:rsid w:val="00195A70"/>
    <w:rsid w:val="001962CF"/>
    <w:rsid w:val="001966DE"/>
    <w:rsid w:val="001A060D"/>
    <w:rsid w:val="001A18A8"/>
    <w:rsid w:val="001A1CD9"/>
    <w:rsid w:val="001A2B3D"/>
    <w:rsid w:val="001A317C"/>
    <w:rsid w:val="001A31EB"/>
    <w:rsid w:val="001A561E"/>
    <w:rsid w:val="001A5AC4"/>
    <w:rsid w:val="001A5FB8"/>
    <w:rsid w:val="001A65E9"/>
    <w:rsid w:val="001A6B75"/>
    <w:rsid w:val="001A6F2E"/>
    <w:rsid w:val="001A75DE"/>
    <w:rsid w:val="001B3070"/>
    <w:rsid w:val="001B34C0"/>
    <w:rsid w:val="001B39D3"/>
    <w:rsid w:val="001B4DD4"/>
    <w:rsid w:val="001B67B2"/>
    <w:rsid w:val="001B6867"/>
    <w:rsid w:val="001C0947"/>
    <w:rsid w:val="001C0F3C"/>
    <w:rsid w:val="001C128E"/>
    <w:rsid w:val="001C188F"/>
    <w:rsid w:val="001C332E"/>
    <w:rsid w:val="001C3DE6"/>
    <w:rsid w:val="001C3E34"/>
    <w:rsid w:val="001C4934"/>
    <w:rsid w:val="001C542D"/>
    <w:rsid w:val="001C5C1D"/>
    <w:rsid w:val="001C63BF"/>
    <w:rsid w:val="001C655B"/>
    <w:rsid w:val="001D0768"/>
    <w:rsid w:val="001D1160"/>
    <w:rsid w:val="001D3C13"/>
    <w:rsid w:val="001D3FFB"/>
    <w:rsid w:val="001D48DE"/>
    <w:rsid w:val="001D67B6"/>
    <w:rsid w:val="001D77B9"/>
    <w:rsid w:val="001E16EB"/>
    <w:rsid w:val="001E46B1"/>
    <w:rsid w:val="001E5281"/>
    <w:rsid w:val="001E628E"/>
    <w:rsid w:val="001E6E98"/>
    <w:rsid w:val="001E76B6"/>
    <w:rsid w:val="001F0226"/>
    <w:rsid w:val="001F0921"/>
    <w:rsid w:val="001F14D2"/>
    <w:rsid w:val="001F179D"/>
    <w:rsid w:val="001F2419"/>
    <w:rsid w:val="001F3FF5"/>
    <w:rsid w:val="001F5E99"/>
    <w:rsid w:val="001F7936"/>
    <w:rsid w:val="002001DB"/>
    <w:rsid w:val="00200753"/>
    <w:rsid w:val="00200875"/>
    <w:rsid w:val="00203757"/>
    <w:rsid w:val="00203F0F"/>
    <w:rsid w:val="0020408C"/>
    <w:rsid w:val="00205DDA"/>
    <w:rsid w:val="00206401"/>
    <w:rsid w:val="00206B3F"/>
    <w:rsid w:val="00206B6F"/>
    <w:rsid w:val="00206F0C"/>
    <w:rsid w:val="0021008E"/>
    <w:rsid w:val="002103EB"/>
    <w:rsid w:val="00212A7B"/>
    <w:rsid w:val="00212D08"/>
    <w:rsid w:val="00214495"/>
    <w:rsid w:val="00215559"/>
    <w:rsid w:val="00215AD3"/>
    <w:rsid w:val="00217051"/>
    <w:rsid w:val="002172E7"/>
    <w:rsid w:val="002179B8"/>
    <w:rsid w:val="00217CEA"/>
    <w:rsid w:val="00220885"/>
    <w:rsid w:val="00220937"/>
    <w:rsid w:val="00220FB1"/>
    <w:rsid w:val="00221CAA"/>
    <w:rsid w:val="00222DF9"/>
    <w:rsid w:val="00223827"/>
    <w:rsid w:val="00225B67"/>
    <w:rsid w:val="00226E73"/>
    <w:rsid w:val="002306F9"/>
    <w:rsid w:val="0023086C"/>
    <w:rsid w:val="00231204"/>
    <w:rsid w:val="0023174E"/>
    <w:rsid w:val="00231965"/>
    <w:rsid w:val="002321F3"/>
    <w:rsid w:val="00233EA1"/>
    <w:rsid w:val="002340A5"/>
    <w:rsid w:val="002342F7"/>
    <w:rsid w:val="00234BAB"/>
    <w:rsid w:val="00235530"/>
    <w:rsid w:val="00235872"/>
    <w:rsid w:val="0023659E"/>
    <w:rsid w:val="002367DE"/>
    <w:rsid w:val="00237E85"/>
    <w:rsid w:val="002404E5"/>
    <w:rsid w:val="00241251"/>
    <w:rsid w:val="00241CF9"/>
    <w:rsid w:val="00241F91"/>
    <w:rsid w:val="0024270E"/>
    <w:rsid w:val="0024322F"/>
    <w:rsid w:val="002436D5"/>
    <w:rsid w:val="00243B09"/>
    <w:rsid w:val="00244FA3"/>
    <w:rsid w:val="0024519C"/>
    <w:rsid w:val="00245EA0"/>
    <w:rsid w:val="00251332"/>
    <w:rsid w:val="00252061"/>
    <w:rsid w:val="00252C5C"/>
    <w:rsid w:val="00253083"/>
    <w:rsid w:val="00253BC3"/>
    <w:rsid w:val="002559F0"/>
    <w:rsid w:val="00255B41"/>
    <w:rsid w:val="00255BBD"/>
    <w:rsid w:val="002574D6"/>
    <w:rsid w:val="0026005D"/>
    <w:rsid w:val="00260F3F"/>
    <w:rsid w:val="00261514"/>
    <w:rsid w:val="00262F14"/>
    <w:rsid w:val="002634DF"/>
    <w:rsid w:val="00263A1C"/>
    <w:rsid w:val="00264A67"/>
    <w:rsid w:val="00264CCC"/>
    <w:rsid w:val="00265C2E"/>
    <w:rsid w:val="002703ED"/>
    <w:rsid w:val="00270A81"/>
    <w:rsid w:val="002716B4"/>
    <w:rsid w:val="002718A1"/>
    <w:rsid w:val="00272CB3"/>
    <w:rsid w:val="00273001"/>
    <w:rsid w:val="0027323E"/>
    <w:rsid w:val="00274271"/>
    <w:rsid w:val="00274D73"/>
    <w:rsid w:val="00276649"/>
    <w:rsid w:val="0027695D"/>
    <w:rsid w:val="002835A6"/>
    <w:rsid w:val="0028370F"/>
    <w:rsid w:val="00283C7C"/>
    <w:rsid w:val="00284FD3"/>
    <w:rsid w:val="00285A7D"/>
    <w:rsid w:val="00285ED9"/>
    <w:rsid w:val="002873E8"/>
    <w:rsid w:val="00287500"/>
    <w:rsid w:val="00287CC0"/>
    <w:rsid w:val="00287F68"/>
    <w:rsid w:val="00291870"/>
    <w:rsid w:val="00291D2A"/>
    <w:rsid w:val="00291D34"/>
    <w:rsid w:val="00292BB9"/>
    <w:rsid w:val="00293A7E"/>
    <w:rsid w:val="002946BD"/>
    <w:rsid w:val="00294C2A"/>
    <w:rsid w:val="0029587D"/>
    <w:rsid w:val="00295C3F"/>
    <w:rsid w:val="00295C91"/>
    <w:rsid w:val="002960D7"/>
    <w:rsid w:val="002975DB"/>
    <w:rsid w:val="0029785D"/>
    <w:rsid w:val="002A0724"/>
    <w:rsid w:val="002A10F3"/>
    <w:rsid w:val="002A1D55"/>
    <w:rsid w:val="002A25C9"/>
    <w:rsid w:val="002A3199"/>
    <w:rsid w:val="002A3B07"/>
    <w:rsid w:val="002A4282"/>
    <w:rsid w:val="002A5BB4"/>
    <w:rsid w:val="002A638A"/>
    <w:rsid w:val="002A7E1E"/>
    <w:rsid w:val="002B2D0E"/>
    <w:rsid w:val="002B30B6"/>
    <w:rsid w:val="002B4029"/>
    <w:rsid w:val="002B4F0E"/>
    <w:rsid w:val="002B66CD"/>
    <w:rsid w:val="002C09C5"/>
    <w:rsid w:val="002C0A98"/>
    <w:rsid w:val="002C1471"/>
    <w:rsid w:val="002C207B"/>
    <w:rsid w:val="002C51DA"/>
    <w:rsid w:val="002D1C64"/>
    <w:rsid w:val="002D1D6C"/>
    <w:rsid w:val="002D1FDE"/>
    <w:rsid w:val="002D228C"/>
    <w:rsid w:val="002D492A"/>
    <w:rsid w:val="002D4A01"/>
    <w:rsid w:val="002D5344"/>
    <w:rsid w:val="002D7273"/>
    <w:rsid w:val="002E0465"/>
    <w:rsid w:val="002E0D32"/>
    <w:rsid w:val="002E1203"/>
    <w:rsid w:val="002E19A0"/>
    <w:rsid w:val="002E31B2"/>
    <w:rsid w:val="002E6F94"/>
    <w:rsid w:val="002F284B"/>
    <w:rsid w:val="002F2C79"/>
    <w:rsid w:val="002F2FAD"/>
    <w:rsid w:val="002F3287"/>
    <w:rsid w:val="002F49C6"/>
    <w:rsid w:val="002F4BC3"/>
    <w:rsid w:val="002F5337"/>
    <w:rsid w:val="002F55D3"/>
    <w:rsid w:val="002F6088"/>
    <w:rsid w:val="002F63AB"/>
    <w:rsid w:val="002F6763"/>
    <w:rsid w:val="002F6807"/>
    <w:rsid w:val="002F7145"/>
    <w:rsid w:val="00300B56"/>
    <w:rsid w:val="0030123B"/>
    <w:rsid w:val="00301441"/>
    <w:rsid w:val="00301D14"/>
    <w:rsid w:val="0030270A"/>
    <w:rsid w:val="00302EE8"/>
    <w:rsid w:val="00304203"/>
    <w:rsid w:val="00304345"/>
    <w:rsid w:val="003053A2"/>
    <w:rsid w:val="00306993"/>
    <w:rsid w:val="00307038"/>
    <w:rsid w:val="003074B4"/>
    <w:rsid w:val="00307C76"/>
    <w:rsid w:val="00310034"/>
    <w:rsid w:val="0031012C"/>
    <w:rsid w:val="003104BC"/>
    <w:rsid w:val="003119BB"/>
    <w:rsid w:val="00312150"/>
    <w:rsid w:val="00312D77"/>
    <w:rsid w:val="0031468D"/>
    <w:rsid w:val="00314DC5"/>
    <w:rsid w:val="0031512D"/>
    <w:rsid w:val="00316519"/>
    <w:rsid w:val="00316958"/>
    <w:rsid w:val="00316F38"/>
    <w:rsid w:val="00317E0E"/>
    <w:rsid w:val="003201A6"/>
    <w:rsid w:val="003206ED"/>
    <w:rsid w:val="00321556"/>
    <w:rsid w:val="00321E13"/>
    <w:rsid w:val="0032225D"/>
    <w:rsid w:val="003230FB"/>
    <w:rsid w:val="00325BB9"/>
    <w:rsid w:val="00326136"/>
    <w:rsid w:val="003312A4"/>
    <w:rsid w:val="00331531"/>
    <w:rsid w:val="0033196C"/>
    <w:rsid w:val="003324D0"/>
    <w:rsid w:val="003325ED"/>
    <w:rsid w:val="00332612"/>
    <w:rsid w:val="00334264"/>
    <w:rsid w:val="0033472E"/>
    <w:rsid w:val="00335B6F"/>
    <w:rsid w:val="00335CF5"/>
    <w:rsid w:val="0033777B"/>
    <w:rsid w:val="00340A5B"/>
    <w:rsid w:val="0034271B"/>
    <w:rsid w:val="003427AE"/>
    <w:rsid w:val="00342C38"/>
    <w:rsid w:val="0034327D"/>
    <w:rsid w:val="00343873"/>
    <w:rsid w:val="00344157"/>
    <w:rsid w:val="003476F0"/>
    <w:rsid w:val="003500B9"/>
    <w:rsid w:val="00350792"/>
    <w:rsid w:val="00352D6A"/>
    <w:rsid w:val="003530C0"/>
    <w:rsid w:val="003539B2"/>
    <w:rsid w:val="00353EC6"/>
    <w:rsid w:val="00354FD5"/>
    <w:rsid w:val="00356A4D"/>
    <w:rsid w:val="003570C4"/>
    <w:rsid w:val="00357C24"/>
    <w:rsid w:val="00360822"/>
    <w:rsid w:val="00360E2D"/>
    <w:rsid w:val="0036259B"/>
    <w:rsid w:val="00362E82"/>
    <w:rsid w:val="00363344"/>
    <w:rsid w:val="003633D5"/>
    <w:rsid w:val="00363D7D"/>
    <w:rsid w:val="003662AA"/>
    <w:rsid w:val="00366509"/>
    <w:rsid w:val="00366593"/>
    <w:rsid w:val="00366DB1"/>
    <w:rsid w:val="00367B93"/>
    <w:rsid w:val="00371050"/>
    <w:rsid w:val="00371199"/>
    <w:rsid w:val="00371389"/>
    <w:rsid w:val="00371B54"/>
    <w:rsid w:val="00373204"/>
    <w:rsid w:val="00373410"/>
    <w:rsid w:val="003736D1"/>
    <w:rsid w:val="0037387F"/>
    <w:rsid w:val="00373E62"/>
    <w:rsid w:val="0037531E"/>
    <w:rsid w:val="0037560F"/>
    <w:rsid w:val="00376A09"/>
    <w:rsid w:val="00376E32"/>
    <w:rsid w:val="00377E77"/>
    <w:rsid w:val="003800B0"/>
    <w:rsid w:val="003806D6"/>
    <w:rsid w:val="00381908"/>
    <w:rsid w:val="00382310"/>
    <w:rsid w:val="003853CE"/>
    <w:rsid w:val="003860B8"/>
    <w:rsid w:val="003868AF"/>
    <w:rsid w:val="003869C6"/>
    <w:rsid w:val="003879A8"/>
    <w:rsid w:val="00387C34"/>
    <w:rsid w:val="003934C3"/>
    <w:rsid w:val="0039512F"/>
    <w:rsid w:val="0039541F"/>
    <w:rsid w:val="0039667A"/>
    <w:rsid w:val="00396A4B"/>
    <w:rsid w:val="00397794"/>
    <w:rsid w:val="00397984"/>
    <w:rsid w:val="003A03DC"/>
    <w:rsid w:val="003A24E0"/>
    <w:rsid w:val="003A2C70"/>
    <w:rsid w:val="003A31CF"/>
    <w:rsid w:val="003A3FA4"/>
    <w:rsid w:val="003A520F"/>
    <w:rsid w:val="003A66B4"/>
    <w:rsid w:val="003A68BC"/>
    <w:rsid w:val="003A789F"/>
    <w:rsid w:val="003B38FF"/>
    <w:rsid w:val="003B6128"/>
    <w:rsid w:val="003B7A76"/>
    <w:rsid w:val="003B7BA1"/>
    <w:rsid w:val="003C1A4A"/>
    <w:rsid w:val="003C1D62"/>
    <w:rsid w:val="003C2017"/>
    <w:rsid w:val="003C2EFF"/>
    <w:rsid w:val="003C37F8"/>
    <w:rsid w:val="003C4176"/>
    <w:rsid w:val="003C4541"/>
    <w:rsid w:val="003C47A6"/>
    <w:rsid w:val="003C6C6A"/>
    <w:rsid w:val="003C7208"/>
    <w:rsid w:val="003C7C87"/>
    <w:rsid w:val="003D0058"/>
    <w:rsid w:val="003D0826"/>
    <w:rsid w:val="003D0B03"/>
    <w:rsid w:val="003D1830"/>
    <w:rsid w:val="003D1D28"/>
    <w:rsid w:val="003D1E12"/>
    <w:rsid w:val="003D2606"/>
    <w:rsid w:val="003D265B"/>
    <w:rsid w:val="003D276D"/>
    <w:rsid w:val="003D38C1"/>
    <w:rsid w:val="003D3B96"/>
    <w:rsid w:val="003D40A3"/>
    <w:rsid w:val="003D55A5"/>
    <w:rsid w:val="003D5806"/>
    <w:rsid w:val="003D5833"/>
    <w:rsid w:val="003D61F1"/>
    <w:rsid w:val="003D6EE6"/>
    <w:rsid w:val="003D7163"/>
    <w:rsid w:val="003D7197"/>
    <w:rsid w:val="003D7699"/>
    <w:rsid w:val="003E0BCE"/>
    <w:rsid w:val="003E2178"/>
    <w:rsid w:val="003E2667"/>
    <w:rsid w:val="003E36F1"/>
    <w:rsid w:val="003E384A"/>
    <w:rsid w:val="003E47DB"/>
    <w:rsid w:val="003F2F8F"/>
    <w:rsid w:val="003F39F6"/>
    <w:rsid w:val="003F4864"/>
    <w:rsid w:val="003F50FA"/>
    <w:rsid w:val="003F5445"/>
    <w:rsid w:val="003F59B9"/>
    <w:rsid w:val="003F6DE5"/>
    <w:rsid w:val="00400548"/>
    <w:rsid w:val="00400761"/>
    <w:rsid w:val="00401F7F"/>
    <w:rsid w:val="0040201C"/>
    <w:rsid w:val="0040236C"/>
    <w:rsid w:val="00402B01"/>
    <w:rsid w:val="00402F7B"/>
    <w:rsid w:val="004034F4"/>
    <w:rsid w:val="004042A3"/>
    <w:rsid w:val="00404F98"/>
    <w:rsid w:val="00406938"/>
    <w:rsid w:val="00406CFF"/>
    <w:rsid w:val="00406F81"/>
    <w:rsid w:val="004076FD"/>
    <w:rsid w:val="00410635"/>
    <w:rsid w:val="00411728"/>
    <w:rsid w:val="0041279E"/>
    <w:rsid w:val="004148F8"/>
    <w:rsid w:val="004149BA"/>
    <w:rsid w:val="00417332"/>
    <w:rsid w:val="004209C4"/>
    <w:rsid w:val="004209DD"/>
    <w:rsid w:val="004212E8"/>
    <w:rsid w:val="00421DDF"/>
    <w:rsid w:val="00423237"/>
    <w:rsid w:val="00423803"/>
    <w:rsid w:val="004247D1"/>
    <w:rsid w:val="00424FD7"/>
    <w:rsid w:val="00425AC8"/>
    <w:rsid w:val="00425B4E"/>
    <w:rsid w:val="00425DAE"/>
    <w:rsid w:val="00426F77"/>
    <w:rsid w:val="00427059"/>
    <w:rsid w:val="0042711F"/>
    <w:rsid w:val="00427B0C"/>
    <w:rsid w:val="00430316"/>
    <w:rsid w:val="004306BA"/>
    <w:rsid w:val="004307AB"/>
    <w:rsid w:val="00430FD5"/>
    <w:rsid w:val="00431A3F"/>
    <w:rsid w:val="0043224F"/>
    <w:rsid w:val="00432D5D"/>
    <w:rsid w:val="00433AF1"/>
    <w:rsid w:val="00434342"/>
    <w:rsid w:val="004347A2"/>
    <w:rsid w:val="00435187"/>
    <w:rsid w:val="004361CA"/>
    <w:rsid w:val="004363C1"/>
    <w:rsid w:val="004364BB"/>
    <w:rsid w:val="004370AA"/>
    <w:rsid w:val="004372D5"/>
    <w:rsid w:val="00437B52"/>
    <w:rsid w:val="00440DDF"/>
    <w:rsid w:val="0044100B"/>
    <w:rsid w:val="00441844"/>
    <w:rsid w:val="00441D7B"/>
    <w:rsid w:val="00441EC7"/>
    <w:rsid w:val="00442360"/>
    <w:rsid w:val="00442979"/>
    <w:rsid w:val="004432EC"/>
    <w:rsid w:val="00443BF9"/>
    <w:rsid w:val="004453CB"/>
    <w:rsid w:val="004453F8"/>
    <w:rsid w:val="00445A7A"/>
    <w:rsid w:val="0044687F"/>
    <w:rsid w:val="004471B2"/>
    <w:rsid w:val="00447BA9"/>
    <w:rsid w:val="00450150"/>
    <w:rsid w:val="00450E38"/>
    <w:rsid w:val="00451794"/>
    <w:rsid w:val="00451FAA"/>
    <w:rsid w:val="00452293"/>
    <w:rsid w:val="004546F1"/>
    <w:rsid w:val="00454B97"/>
    <w:rsid w:val="00455987"/>
    <w:rsid w:val="004572D1"/>
    <w:rsid w:val="004575CE"/>
    <w:rsid w:val="004615DA"/>
    <w:rsid w:val="00461E95"/>
    <w:rsid w:val="00462851"/>
    <w:rsid w:val="00462C58"/>
    <w:rsid w:val="00462FE7"/>
    <w:rsid w:val="004635E9"/>
    <w:rsid w:val="00464835"/>
    <w:rsid w:val="004651FC"/>
    <w:rsid w:val="00466838"/>
    <w:rsid w:val="00466A3A"/>
    <w:rsid w:val="00467ED1"/>
    <w:rsid w:val="00470495"/>
    <w:rsid w:val="004709E2"/>
    <w:rsid w:val="00471FC6"/>
    <w:rsid w:val="00472DAA"/>
    <w:rsid w:val="00473F9A"/>
    <w:rsid w:val="0047437F"/>
    <w:rsid w:val="00475F0B"/>
    <w:rsid w:val="00480060"/>
    <w:rsid w:val="00481A62"/>
    <w:rsid w:val="00481C12"/>
    <w:rsid w:val="00482154"/>
    <w:rsid w:val="00482222"/>
    <w:rsid w:val="00482C93"/>
    <w:rsid w:val="004844FF"/>
    <w:rsid w:val="004847E8"/>
    <w:rsid w:val="004850D4"/>
    <w:rsid w:val="00486208"/>
    <w:rsid w:val="004869C7"/>
    <w:rsid w:val="004913D8"/>
    <w:rsid w:val="00492864"/>
    <w:rsid w:val="00493018"/>
    <w:rsid w:val="00493AE3"/>
    <w:rsid w:val="00494190"/>
    <w:rsid w:val="00494BE1"/>
    <w:rsid w:val="00495BA2"/>
    <w:rsid w:val="004963E8"/>
    <w:rsid w:val="0049655E"/>
    <w:rsid w:val="00496ADB"/>
    <w:rsid w:val="00496EF1"/>
    <w:rsid w:val="00497F5D"/>
    <w:rsid w:val="004A0624"/>
    <w:rsid w:val="004A0627"/>
    <w:rsid w:val="004A0638"/>
    <w:rsid w:val="004A0B70"/>
    <w:rsid w:val="004A132C"/>
    <w:rsid w:val="004A1BD8"/>
    <w:rsid w:val="004A2B46"/>
    <w:rsid w:val="004A3A8F"/>
    <w:rsid w:val="004A3ACE"/>
    <w:rsid w:val="004A4AB5"/>
    <w:rsid w:val="004A5414"/>
    <w:rsid w:val="004B2231"/>
    <w:rsid w:val="004B2308"/>
    <w:rsid w:val="004B2874"/>
    <w:rsid w:val="004B2E15"/>
    <w:rsid w:val="004B550C"/>
    <w:rsid w:val="004B6E72"/>
    <w:rsid w:val="004C08A9"/>
    <w:rsid w:val="004C0983"/>
    <w:rsid w:val="004C21C1"/>
    <w:rsid w:val="004C346A"/>
    <w:rsid w:val="004C351A"/>
    <w:rsid w:val="004C448E"/>
    <w:rsid w:val="004C493C"/>
    <w:rsid w:val="004C59BC"/>
    <w:rsid w:val="004C6CAF"/>
    <w:rsid w:val="004C6DC3"/>
    <w:rsid w:val="004D08CB"/>
    <w:rsid w:val="004D0C07"/>
    <w:rsid w:val="004D0D2A"/>
    <w:rsid w:val="004D1D43"/>
    <w:rsid w:val="004D32D5"/>
    <w:rsid w:val="004D353B"/>
    <w:rsid w:val="004D4FE0"/>
    <w:rsid w:val="004D53A5"/>
    <w:rsid w:val="004D5695"/>
    <w:rsid w:val="004D5B0D"/>
    <w:rsid w:val="004D5F3D"/>
    <w:rsid w:val="004D695D"/>
    <w:rsid w:val="004D6B21"/>
    <w:rsid w:val="004D6B43"/>
    <w:rsid w:val="004D6E21"/>
    <w:rsid w:val="004D7DA2"/>
    <w:rsid w:val="004E115B"/>
    <w:rsid w:val="004E1ED9"/>
    <w:rsid w:val="004E34A5"/>
    <w:rsid w:val="004E391F"/>
    <w:rsid w:val="004E534C"/>
    <w:rsid w:val="004E5E05"/>
    <w:rsid w:val="004E6809"/>
    <w:rsid w:val="004E6D32"/>
    <w:rsid w:val="004E7061"/>
    <w:rsid w:val="004F08A1"/>
    <w:rsid w:val="004F2471"/>
    <w:rsid w:val="004F3174"/>
    <w:rsid w:val="004F3D90"/>
    <w:rsid w:val="004F40D3"/>
    <w:rsid w:val="004F4984"/>
    <w:rsid w:val="004F4B9F"/>
    <w:rsid w:val="004F52A6"/>
    <w:rsid w:val="004F5A22"/>
    <w:rsid w:val="004F6C4E"/>
    <w:rsid w:val="005001A3"/>
    <w:rsid w:val="0050049B"/>
    <w:rsid w:val="00500788"/>
    <w:rsid w:val="00501430"/>
    <w:rsid w:val="005016A5"/>
    <w:rsid w:val="0050242E"/>
    <w:rsid w:val="0050266A"/>
    <w:rsid w:val="005026D9"/>
    <w:rsid w:val="005028D9"/>
    <w:rsid w:val="00502AB1"/>
    <w:rsid w:val="005035C3"/>
    <w:rsid w:val="00505ACE"/>
    <w:rsid w:val="005069F6"/>
    <w:rsid w:val="00506B07"/>
    <w:rsid w:val="00506ED5"/>
    <w:rsid w:val="0050761B"/>
    <w:rsid w:val="00507886"/>
    <w:rsid w:val="005078FB"/>
    <w:rsid w:val="0051015E"/>
    <w:rsid w:val="00510626"/>
    <w:rsid w:val="0051109A"/>
    <w:rsid w:val="00512B76"/>
    <w:rsid w:val="00513074"/>
    <w:rsid w:val="0051363F"/>
    <w:rsid w:val="0051479B"/>
    <w:rsid w:val="005158EE"/>
    <w:rsid w:val="00515AD4"/>
    <w:rsid w:val="00515FBD"/>
    <w:rsid w:val="00516EAE"/>
    <w:rsid w:val="005173BF"/>
    <w:rsid w:val="005174C6"/>
    <w:rsid w:val="0051768C"/>
    <w:rsid w:val="00520133"/>
    <w:rsid w:val="00520260"/>
    <w:rsid w:val="0052198A"/>
    <w:rsid w:val="00521E11"/>
    <w:rsid w:val="005223C7"/>
    <w:rsid w:val="00522B6D"/>
    <w:rsid w:val="005230C3"/>
    <w:rsid w:val="00523B8A"/>
    <w:rsid w:val="0052608C"/>
    <w:rsid w:val="00527630"/>
    <w:rsid w:val="00530463"/>
    <w:rsid w:val="00530AE4"/>
    <w:rsid w:val="005315DF"/>
    <w:rsid w:val="00532C02"/>
    <w:rsid w:val="00532DC5"/>
    <w:rsid w:val="0053333E"/>
    <w:rsid w:val="005335C2"/>
    <w:rsid w:val="005339DD"/>
    <w:rsid w:val="005368C6"/>
    <w:rsid w:val="005368DA"/>
    <w:rsid w:val="00537B67"/>
    <w:rsid w:val="00537F12"/>
    <w:rsid w:val="005406A4"/>
    <w:rsid w:val="00540F85"/>
    <w:rsid w:val="0054177C"/>
    <w:rsid w:val="00541B5A"/>
    <w:rsid w:val="00541C5F"/>
    <w:rsid w:val="005424A0"/>
    <w:rsid w:val="005424DB"/>
    <w:rsid w:val="00542AD9"/>
    <w:rsid w:val="005432F8"/>
    <w:rsid w:val="005449B2"/>
    <w:rsid w:val="005452B6"/>
    <w:rsid w:val="00545468"/>
    <w:rsid w:val="00545ECF"/>
    <w:rsid w:val="00546223"/>
    <w:rsid w:val="00546A60"/>
    <w:rsid w:val="00546CC9"/>
    <w:rsid w:val="00547A10"/>
    <w:rsid w:val="00547C85"/>
    <w:rsid w:val="00547F03"/>
    <w:rsid w:val="005501EC"/>
    <w:rsid w:val="005505F6"/>
    <w:rsid w:val="0055072D"/>
    <w:rsid w:val="00551C37"/>
    <w:rsid w:val="00551FB5"/>
    <w:rsid w:val="005537A2"/>
    <w:rsid w:val="0055437E"/>
    <w:rsid w:val="005544C1"/>
    <w:rsid w:val="005545E6"/>
    <w:rsid w:val="00555436"/>
    <w:rsid w:val="005558B0"/>
    <w:rsid w:val="0055614F"/>
    <w:rsid w:val="005565F6"/>
    <w:rsid w:val="005569DA"/>
    <w:rsid w:val="00557276"/>
    <w:rsid w:val="00561833"/>
    <w:rsid w:val="00561C32"/>
    <w:rsid w:val="00562DED"/>
    <w:rsid w:val="00563E0D"/>
    <w:rsid w:val="005642AA"/>
    <w:rsid w:val="00564412"/>
    <w:rsid w:val="005648F4"/>
    <w:rsid w:val="00564A0B"/>
    <w:rsid w:val="00565B86"/>
    <w:rsid w:val="00566D50"/>
    <w:rsid w:val="00567DFB"/>
    <w:rsid w:val="0057078A"/>
    <w:rsid w:val="00572254"/>
    <w:rsid w:val="005731B4"/>
    <w:rsid w:val="005731BE"/>
    <w:rsid w:val="00573648"/>
    <w:rsid w:val="00575DDE"/>
    <w:rsid w:val="00575F42"/>
    <w:rsid w:val="005764D8"/>
    <w:rsid w:val="00576665"/>
    <w:rsid w:val="0057708A"/>
    <w:rsid w:val="00577C1C"/>
    <w:rsid w:val="00580147"/>
    <w:rsid w:val="005802A2"/>
    <w:rsid w:val="00581B87"/>
    <w:rsid w:val="00582D01"/>
    <w:rsid w:val="00582DF9"/>
    <w:rsid w:val="00582E64"/>
    <w:rsid w:val="0058307E"/>
    <w:rsid w:val="005835C9"/>
    <w:rsid w:val="005837EE"/>
    <w:rsid w:val="00585B78"/>
    <w:rsid w:val="005862D0"/>
    <w:rsid w:val="00586E38"/>
    <w:rsid w:val="0058778E"/>
    <w:rsid w:val="00587E83"/>
    <w:rsid w:val="0059027B"/>
    <w:rsid w:val="005902E4"/>
    <w:rsid w:val="0059043C"/>
    <w:rsid w:val="00592995"/>
    <w:rsid w:val="00593837"/>
    <w:rsid w:val="00593A33"/>
    <w:rsid w:val="00595DE6"/>
    <w:rsid w:val="0059639A"/>
    <w:rsid w:val="005979AF"/>
    <w:rsid w:val="005A124B"/>
    <w:rsid w:val="005A24D2"/>
    <w:rsid w:val="005A2A49"/>
    <w:rsid w:val="005A3AB2"/>
    <w:rsid w:val="005A3D7A"/>
    <w:rsid w:val="005A4FCD"/>
    <w:rsid w:val="005A55BA"/>
    <w:rsid w:val="005A6130"/>
    <w:rsid w:val="005A61D3"/>
    <w:rsid w:val="005A63FB"/>
    <w:rsid w:val="005A766B"/>
    <w:rsid w:val="005A76FE"/>
    <w:rsid w:val="005A7741"/>
    <w:rsid w:val="005B118B"/>
    <w:rsid w:val="005B22CD"/>
    <w:rsid w:val="005B2986"/>
    <w:rsid w:val="005B2EEA"/>
    <w:rsid w:val="005B32CE"/>
    <w:rsid w:val="005B3F93"/>
    <w:rsid w:val="005B4553"/>
    <w:rsid w:val="005B6800"/>
    <w:rsid w:val="005C0829"/>
    <w:rsid w:val="005C219D"/>
    <w:rsid w:val="005C2B73"/>
    <w:rsid w:val="005C3788"/>
    <w:rsid w:val="005C44E8"/>
    <w:rsid w:val="005C5F14"/>
    <w:rsid w:val="005C7BC6"/>
    <w:rsid w:val="005D0200"/>
    <w:rsid w:val="005D0EC6"/>
    <w:rsid w:val="005D3CA4"/>
    <w:rsid w:val="005D4F6F"/>
    <w:rsid w:val="005D5AE4"/>
    <w:rsid w:val="005D65B7"/>
    <w:rsid w:val="005D6F83"/>
    <w:rsid w:val="005D7878"/>
    <w:rsid w:val="005D7D54"/>
    <w:rsid w:val="005E0DFF"/>
    <w:rsid w:val="005E254C"/>
    <w:rsid w:val="005E398C"/>
    <w:rsid w:val="005E59D2"/>
    <w:rsid w:val="005E5D0C"/>
    <w:rsid w:val="005E6AF9"/>
    <w:rsid w:val="005E6E8D"/>
    <w:rsid w:val="005F1398"/>
    <w:rsid w:val="005F1484"/>
    <w:rsid w:val="005F1F5C"/>
    <w:rsid w:val="005F24E9"/>
    <w:rsid w:val="005F346B"/>
    <w:rsid w:val="005F4155"/>
    <w:rsid w:val="005F44A0"/>
    <w:rsid w:val="005F5471"/>
    <w:rsid w:val="005F7201"/>
    <w:rsid w:val="005F7817"/>
    <w:rsid w:val="00601822"/>
    <w:rsid w:val="00601AF1"/>
    <w:rsid w:val="00601B35"/>
    <w:rsid w:val="006021D6"/>
    <w:rsid w:val="00602994"/>
    <w:rsid w:val="00602F1C"/>
    <w:rsid w:val="00605EC4"/>
    <w:rsid w:val="006060DC"/>
    <w:rsid w:val="0060621A"/>
    <w:rsid w:val="00610CCC"/>
    <w:rsid w:val="006110F5"/>
    <w:rsid w:val="00611117"/>
    <w:rsid w:val="00611F0E"/>
    <w:rsid w:val="00611F24"/>
    <w:rsid w:val="00612870"/>
    <w:rsid w:val="00613BA7"/>
    <w:rsid w:val="006158CD"/>
    <w:rsid w:val="00615AE5"/>
    <w:rsid w:val="00616786"/>
    <w:rsid w:val="00616E75"/>
    <w:rsid w:val="006173D2"/>
    <w:rsid w:val="006175AE"/>
    <w:rsid w:val="00620B2D"/>
    <w:rsid w:val="00620D71"/>
    <w:rsid w:val="00621161"/>
    <w:rsid w:val="00621E0E"/>
    <w:rsid w:val="00622470"/>
    <w:rsid w:val="00623355"/>
    <w:rsid w:val="00626101"/>
    <w:rsid w:val="00626FC7"/>
    <w:rsid w:val="0062793F"/>
    <w:rsid w:val="00627F2B"/>
    <w:rsid w:val="0063036E"/>
    <w:rsid w:val="0063093B"/>
    <w:rsid w:val="0063095D"/>
    <w:rsid w:val="00631E2F"/>
    <w:rsid w:val="00632BA2"/>
    <w:rsid w:val="0063389E"/>
    <w:rsid w:val="006344D9"/>
    <w:rsid w:val="00634559"/>
    <w:rsid w:val="00634F38"/>
    <w:rsid w:val="00635B49"/>
    <w:rsid w:val="00637C1A"/>
    <w:rsid w:val="00641C9A"/>
    <w:rsid w:val="006423AA"/>
    <w:rsid w:val="00642A20"/>
    <w:rsid w:val="00643C62"/>
    <w:rsid w:val="00644573"/>
    <w:rsid w:val="00644848"/>
    <w:rsid w:val="00644A76"/>
    <w:rsid w:val="006450CD"/>
    <w:rsid w:val="006454AD"/>
    <w:rsid w:val="00645FB1"/>
    <w:rsid w:val="00646292"/>
    <w:rsid w:val="00646339"/>
    <w:rsid w:val="006506D8"/>
    <w:rsid w:val="00651005"/>
    <w:rsid w:val="00651BAE"/>
    <w:rsid w:val="0065201F"/>
    <w:rsid w:val="00652513"/>
    <w:rsid w:val="00653BD4"/>
    <w:rsid w:val="00654365"/>
    <w:rsid w:val="006545F6"/>
    <w:rsid w:val="0065482B"/>
    <w:rsid w:val="00654847"/>
    <w:rsid w:val="00654F2D"/>
    <w:rsid w:val="00655759"/>
    <w:rsid w:val="00655E45"/>
    <w:rsid w:val="00656AEE"/>
    <w:rsid w:val="006606FA"/>
    <w:rsid w:val="00660F88"/>
    <w:rsid w:val="0066103F"/>
    <w:rsid w:val="00662E32"/>
    <w:rsid w:val="0066349B"/>
    <w:rsid w:val="00664628"/>
    <w:rsid w:val="006664DC"/>
    <w:rsid w:val="00666B7D"/>
    <w:rsid w:val="00667C7B"/>
    <w:rsid w:val="006705F3"/>
    <w:rsid w:val="00670740"/>
    <w:rsid w:val="006720B0"/>
    <w:rsid w:val="00673CCE"/>
    <w:rsid w:val="00673F28"/>
    <w:rsid w:val="00676311"/>
    <w:rsid w:val="00676A6D"/>
    <w:rsid w:val="00677A62"/>
    <w:rsid w:val="00680291"/>
    <w:rsid w:val="00680BA2"/>
    <w:rsid w:val="00681A4E"/>
    <w:rsid w:val="0068235A"/>
    <w:rsid w:val="0068235D"/>
    <w:rsid w:val="0068337D"/>
    <w:rsid w:val="0068381F"/>
    <w:rsid w:val="00684288"/>
    <w:rsid w:val="00684FDE"/>
    <w:rsid w:val="00685930"/>
    <w:rsid w:val="006860B5"/>
    <w:rsid w:val="0068618A"/>
    <w:rsid w:val="00687D05"/>
    <w:rsid w:val="00693217"/>
    <w:rsid w:val="00693862"/>
    <w:rsid w:val="006973D4"/>
    <w:rsid w:val="006979B4"/>
    <w:rsid w:val="006A04B0"/>
    <w:rsid w:val="006A0504"/>
    <w:rsid w:val="006A0846"/>
    <w:rsid w:val="006A11E9"/>
    <w:rsid w:val="006A2521"/>
    <w:rsid w:val="006A2556"/>
    <w:rsid w:val="006A3728"/>
    <w:rsid w:val="006A4400"/>
    <w:rsid w:val="006A52B9"/>
    <w:rsid w:val="006A539B"/>
    <w:rsid w:val="006A59EF"/>
    <w:rsid w:val="006A5CA8"/>
    <w:rsid w:val="006B198E"/>
    <w:rsid w:val="006B29E5"/>
    <w:rsid w:val="006B5C45"/>
    <w:rsid w:val="006B678F"/>
    <w:rsid w:val="006B6937"/>
    <w:rsid w:val="006B6D23"/>
    <w:rsid w:val="006C0136"/>
    <w:rsid w:val="006C087D"/>
    <w:rsid w:val="006C0A06"/>
    <w:rsid w:val="006C2D6A"/>
    <w:rsid w:val="006C3B3B"/>
    <w:rsid w:val="006C45C8"/>
    <w:rsid w:val="006C4E1E"/>
    <w:rsid w:val="006C4E67"/>
    <w:rsid w:val="006C4F75"/>
    <w:rsid w:val="006C4FFB"/>
    <w:rsid w:val="006C6482"/>
    <w:rsid w:val="006C6F7F"/>
    <w:rsid w:val="006C704C"/>
    <w:rsid w:val="006C7179"/>
    <w:rsid w:val="006C74B5"/>
    <w:rsid w:val="006C74F2"/>
    <w:rsid w:val="006C7F85"/>
    <w:rsid w:val="006D0E4F"/>
    <w:rsid w:val="006D0F9D"/>
    <w:rsid w:val="006D2B1A"/>
    <w:rsid w:val="006D2F1C"/>
    <w:rsid w:val="006D30B1"/>
    <w:rsid w:val="006D4E50"/>
    <w:rsid w:val="006D4FF1"/>
    <w:rsid w:val="006D7A6B"/>
    <w:rsid w:val="006D7BBC"/>
    <w:rsid w:val="006E0123"/>
    <w:rsid w:val="006E2936"/>
    <w:rsid w:val="006E3903"/>
    <w:rsid w:val="006E4CD1"/>
    <w:rsid w:val="006E4E2B"/>
    <w:rsid w:val="006E4F75"/>
    <w:rsid w:val="006E60BB"/>
    <w:rsid w:val="006E6942"/>
    <w:rsid w:val="006E7496"/>
    <w:rsid w:val="006E77AD"/>
    <w:rsid w:val="006E7E89"/>
    <w:rsid w:val="006F06F9"/>
    <w:rsid w:val="006F0F06"/>
    <w:rsid w:val="006F112D"/>
    <w:rsid w:val="006F2330"/>
    <w:rsid w:val="006F2426"/>
    <w:rsid w:val="006F2911"/>
    <w:rsid w:val="006F2DF5"/>
    <w:rsid w:val="006F3FD8"/>
    <w:rsid w:val="006F4731"/>
    <w:rsid w:val="006F4D33"/>
    <w:rsid w:val="006F5B34"/>
    <w:rsid w:val="006F72D0"/>
    <w:rsid w:val="006F7ABB"/>
    <w:rsid w:val="006F7B43"/>
    <w:rsid w:val="007000E9"/>
    <w:rsid w:val="00700689"/>
    <w:rsid w:val="0070119B"/>
    <w:rsid w:val="0070171D"/>
    <w:rsid w:val="00701F0F"/>
    <w:rsid w:val="00702A2D"/>
    <w:rsid w:val="00703204"/>
    <w:rsid w:val="007038D2"/>
    <w:rsid w:val="007040A4"/>
    <w:rsid w:val="00704604"/>
    <w:rsid w:val="007058B8"/>
    <w:rsid w:val="00705CE8"/>
    <w:rsid w:val="00705EA0"/>
    <w:rsid w:val="007071F5"/>
    <w:rsid w:val="00707561"/>
    <w:rsid w:val="00707CB8"/>
    <w:rsid w:val="00710F83"/>
    <w:rsid w:val="00711544"/>
    <w:rsid w:val="007128A7"/>
    <w:rsid w:val="0071366D"/>
    <w:rsid w:val="007138E5"/>
    <w:rsid w:val="00714582"/>
    <w:rsid w:val="00715561"/>
    <w:rsid w:val="0071558D"/>
    <w:rsid w:val="00715BDC"/>
    <w:rsid w:val="00716220"/>
    <w:rsid w:val="00716919"/>
    <w:rsid w:val="007178A3"/>
    <w:rsid w:val="00722E68"/>
    <w:rsid w:val="007231B8"/>
    <w:rsid w:val="007249FA"/>
    <w:rsid w:val="00725091"/>
    <w:rsid w:val="007257A3"/>
    <w:rsid w:val="0072634A"/>
    <w:rsid w:val="00726B8B"/>
    <w:rsid w:val="00730416"/>
    <w:rsid w:val="00731D3E"/>
    <w:rsid w:val="00733363"/>
    <w:rsid w:val="007337BE"/>
    <w:rsid w:val="00733A2A"/>
    <w:rsid w:val="007345A8"/>
    <w:rsid w:val="0073485B"/>
    <w:rsid w:val="007369B5"/>
    <w:rsid w:val="007406F4"/>
    <w:rsid w:val="00740F57"/>
    <w:rsid w:val="0074293C"/>
    <w:rsid w:val="00742BB8"/>
    <w:rsid w:val="00742BE0"/>
    <w:rsid w:val="00743E39"/>
    <w:rsid w:val="00743E49"/>
    <w:rsid w:val="00744997"/>
    <w:rsid w:val="00744F1A"/>
    <w:rsid w:val="0074570E"/>
    <w:rsid w:val="00746B44"/>
    <w:rsid w:val="0075144F"/>
    <w:rsid w:val="007520FD"/>
    <w:rsid w:val="00752908"/>
    <w:rsid w:val="007531D0"/>
    <w:rsid w:val="00753C89"/>
    <w:rsid w:val="007549A9"/>
    <w:rsid w:val="00754F5B"/>
    <w:rsid w:val="00755107"/>
    <w:rsid w:val="00755464"/>
    <w:rsid w:val="00755512"/>
    <w:rsid w:val="007558D7"/>
    <w:rsid w:val="00755BB1"/>
    <w:rsid w:val="00756CFC"/>
    <w:rsid w:val="00757471"/>
    <w:rsid w:val="007575F2"/>
    <w:rsid w:val="00757B71"/>
    <w:rsid w:val="007619C1"/>
    <w:rsid w:val="0076221C"/>
    <w:rsid w:val="007626B5"/>
    <w:rsid w:val="00765321"/>
    <w:rsid w:val="00765653"/>
    <w:rsid w:val="00770508"/>
    <w:rsid w:val="007719D4"/>
    <w:rsid w:val="00771FEA"/>
    <w:rsid w:val="007721CE"/>
    <w:rsid w:val="007721DB"/>
    <w:rsid w:val="007722CB"/>
    <w:rsid w:val="00775277"/>
    <w:rsid w:val="0077583F"/>
    <w:rsid w:val="007759DC"/>
    <w:rsid w:val="00777774"/>
    <w:rsid w:val="00780A6D"/>
    <w:rsid w:val="00780C75"/>
    <w:rsid w:val="00782306"/>
    <w:rsid w:val="007827CD"/>
    <w:rsid w:val="007828DF"/>
    <w:rsid w:val="0078312D"/>
    <w:rsid w:val="0078312F"/>
    <w:rsid w:val="0078627C"/>
    <w:rsid w:val="00786B02"/>
    <w:rsid w:val="00786D8F"/>
    <w:rsid w:val="00787387"/>
    <w:rsid w:val="00787CD7"/>
    <w:rsid w:val="00787D5E"/>
    <w:rsid w:val="00791973"/>
    <w:rsid w:val="0079241E"/>
    <w:rsid w:val="00793105"/>
    <w:rsid w:val="00794673"/>
    <w:rsid w:val="007950A8"/>
    <w:rsid w:val="007953C4"/>
    <w:rsid w:val="00795419"/>
    <w:rsid w:val="00797E31"/>
    <w:rsid w:val="007A03BE"/>
    <w:rsid w:val="007A05DA"/>
    <w:rsid w:val="007A0951"/>
    <w:rsid w:val="007A0FF8"/>
    <w:rsid w:val="007A1E4A"/>
    <w:rsid w:val="007A2BEE"/>
    <w:rsid w:val="007A3093"/>
    <w:rsid w:val="007A4194"/>
    <w:rsid w:val="007A4BA9"/>
    <w:rsid w:val="007A4CFA"/>
    <w:rsid w:val="007A618B"/>
    <w:rsid w:val="007A67CC"/>
    <w:rsid w:val="007A6F8F"/>
    <w:rsid w:val="007A790B"/>
    <w:rsid w:val="007B0007"/>
    <w:rsid w:val="007B0616"/>
    <w:rsid w:val="007B1472"/>
    <w:rsid w:val="007B15FA"/>
    <w:rsid w:val="007B3B62"/>
    <w:rsid w:val="007B536B"/>
    <w:rsid w:val="007B595F"/>
    <w:rsid w:val="007B6646"/>
    <w:rsid w:val="007C071F"/>
    <w:rsid w:val="007C09BF"/>
    <w:rsid w:val="007C470A"/>
    <w:rsid w:val="007C5143"/>
    <w:rsid w:val="007C5216"/>
    <w:rsid w:val="007C5691"/>
    <w:rsid w:val="007C5F9F"/>
    <w:rsid w:val="007C6A19"/>
    <w:rsid w:val="007C79AB"/>
    <w:rsid w:val="007D0EE0"/>
    <w:rsid w:val="007D24BE"/>
    <w:rsid w:val="007D3D05"/>
    <w:rsid w:val="007D447B"/>
    <w:rsid w:val="007D485C"/>
    <w:rsid w:val="007D6441"/>
    <w:rsid w:val="007D6E82"/>
    <w:rsid w:val="007D73FD"/>
    <w:rsid w:val="007D76D0"/>
    <w:rsid w:val="007E00BB"/>
    <w:rsid w:val="007E0878"/>
    <w:rsid w:val="007E0F1A"/>
    <w:rsid w:val="007E1D91"/>
    <w:rsid w:val="007E3B4D"/>
    <w:rsid w:val="007E3ECE"/>
    <w:rsid w:val="007E42EE"/>
    <w:rsid w:val="007E52DF"/>
    <w:rsid w:val="007E68E1"/>
    <w:rsid w:val="007E69A6"/>
    <w:rsid w:val="007E69D5"/>
    <w:rsid w:val="007F091F"/>
    <w:rsid w:val="007F0F25"/>
    <w:rsid w:val="007F1727"/>
    <w:rsid w:val="007F17EE"/>
    <w:rsid w:val="007F21AA"/>
    <w:rsid w:val="007F37AA"/>
    <w:rsid w:val="007F37C4"/>
    <w:rsid w:val="007F4DA6"/>
    <w:rsid w:val="007F5E65"/>
    <w:rsid w:val="007F648D"/>
    <w:rsid w:val="007F6614"/>
    <w:rsid w:val="007F7984"/>
    <w:rsid w:val="007F7A9A"/>
    <w:rsid w:val="00800DDA"/>
    <w:rsid w:val="008016F3"/>
    <w:rsid w:val="008033F7"/>
    <w:rsid w:val="00804C81"/>
    <w:rsid w:val="00805863"/>
    <w:rsid w:val="008063D6"/>
    <w:rsid w:val="00807773"/>
    <w:rsid w:val="00810F3B"/>
    <w:rsid w:val="00815E93"/>
    <w:rsid w:val="008166B9"/>
    <w:rsid w:val="00817164"/>
    <w:rsid w:val="008172A8"/>
    <w:rsid w:val="008200C1"/>
    <w:rsid w:val="00820408"/>
    <w:rsid w:val="00820B9C"/>
    <w:rsid w:val="00822610"/>
    <w:rsid w:val="008233D7"/>
    <w:rsid w:val="008234BA"/>
    <w:rsid w:val="0082551D"/>
    <w:rsid w:val="00825E14"/>
    <w:rsid w:val="00826423"/>
    <w:rsid w:val="00833075"/>
    <w:rsid w:val="00833745"/>
    <w:rsid w:val="008338D7"/>
    <w:rsid w:val="00833E4A"/>
    <w:rsid w:val="008342A7"/>
    <w:rsid w:val="008356C2"/>
    <w:rsid w:val="0083610C"/>
    <w:rsid w:val="0083619B"/>
    <w:rsid w:val="00837602"/>
    <w:rsid w:val="00840835"/>
    <w:rsid w:val="008409D6"/>
    <w:rsid w:val="00841F4C"/>
    <w:rsid w:val="008441BD"/>
    <w:rsid w:val="008441F3"/>
    <w:rsid w:val="00844B7F"/>
    <w:rsid w:val="0084526F"/>
    <w:rsid w:val="0084633C"/>
    <w:rsid w:val="00846801"/>
    <w:rsid w:val="008505C5"/>
    <w:rsid w:val="0085066E"/>
    <w:rsid w:val="0085131D"/>
    <w:rsid w:val="008529C7"/>
    <w:rsid w:val="00852DC3"/>
    <w:rsid w:val="008534CE"/>
    <w:rsid w:val="00853DBC"/>
    <w:rsid w:val="00853DD6"/>
    <w:rsid w:val="00855899"/>
    <w:rsid w:val="00855A82"/>
    <w:rsid w:val="008566A2"/>
    <w:rsid w:val="00860BFD"/>
    <w:rsid w:val="00860ED7"/>
    <w:rsid w:val="008610A1"/>
    <w:rsid w:val="00862C2A"/>
    <w:rsid w:val="00862CF3"/>
    <w:rsid w:val="0086308D"/>
    <w:rsid w:val="00864878"/>
    <w:rsid w:val="008649EA"/>
    <w:rsid w:val="00864C3F"/>
    <w:rsid w:val="00865145"/>
    <w:rsid w:val="00865CF9"/>
    <w:rsid w:val="00866E99"/>
    <w:rsid w:val="00867EF6"/>
    <w:rsid w:val="0087039D"/>
    <w:rsid w:val="0087093A"/>
    <w:rsid w:val="00873A25"/>
    <w:rsid w:val="00874E72"/>
    <w:rsid w:val="00874E74"/>
    <w:rsid w:val="00875C2C"/>
    <w:rsid w:val="00875C51"/>
    <w:rsid w:val="00876C1F"/>
    <w:rsid w:val="00877735"/>
    <w:rsid w:val="00880182"/>
    <w:rsid w:val="008801B5"/>
    <w:rsid w:val="00880A51"/>
    <w:rsid w:val="00880DCB"/>
    <w:rsid w:val="00881121"/>
    <w:rsid w:val="00881D28"/>
    <w:rsid w:val="0088235B"/>
    <w:rsid w:val="00883877"/>
    <w:rsid w:val="008860A3"/>
    <w:rsid w:val="00886506"/>
    <w:rsid w:val="00886A47"/>
    <w:rsid w:val="00886D52"/>
    <w:rsid w:val="00887790"/>
    <w:rsid w:val="00887A41"/>
    <w:rsid w:val="00890393"/>
    <w:rsid w:val="00891543"/>
    <w:rsid w:val="00891AD6"/>
    <w:rsid w:val="00891E64"/>
    <w:rsid w:val="00892953"/>
    <w:rsid w:val="00895515"/>
    <w:rsid w:val="0089623F"/>
    <w:rsid w:val="008A0429"/>
    <w:rsid w:val="008A076F"/>
    <w:rsid w:val="008A0C01"/>
    <w:rsid w:val="008A1CDD"/>
    <w:rsid w:val="008A35CA"/>
    <w:rsid w:val="008A400A"/>
    <w:rsid w:val="008A420F"/>
    <w:rsid w:val="008A4D00"/>
    <w:rsid w:val="008A5AF8"/>
    <w:rsid w:val="008A5BC1"/>
    <w:rsid w:val="008A663B"/>
    <w:rsid w:val="008A6928"/>
    <w:rsid w:val="008A73DE"/>
    <w:rsid w:val="008B0160"/>
    <w:rsid w:val="008B06CD"/>
    <w:rsid w:val="008B105D"/>
    <w:rsid w:val="008B13CF"/>
    <w:rsid w:val="008B14A7"/>
    <w:rsid w:val="008B236E"/>
    <w:rsid w:val="008B2474"/>
    <w:rsid w:val="008B2C10"/>
    <w:rsid w:val="008B31DF"/>
    <w:rsid w:val="008B33F8"/>
    <w:rsid w:val="008B34BF"/>
    <w:rsid w:val="008B3F68"/>
    <w:rsid w:val="008B48D3"/>
    <w:rsid w:val="008B4DC5"/>
    <w:rsid w:val="008B57A1"/>
    <w:rsid w:val="008B60FF"/>
    <w:rsid w:val="008B6579"/>
    <w:rsid w:val="008B6A98"/>
    <w:rsid w:val="008B7166"/>
    <w:rsid w:val="008B7790"/>
    <w:rsid w:val="008C065A"/>
    <w:rsid w:val="008C089C"/>
    <w:rsid w:val="008C0F6B"/>
    <w:rsid w:val="008C150D"/>
    <w:rsid w:val="008C15B6"/>
    <w:rsid w:val="008C16B9"/>
    <w:rsid w:val="008C1BC7"/>
    <w:rsid w:val="008C1F44"/>
    <w:rsid w:val="008C4279"/>
    <w:rsid w:val="008C4639"/>
    <w:rsid w:val="008C52F7"/>
    <w:rsid w:val="008C5BE9"/>
    <w:rsid w:val="008C5F1D"/>
    <w:rsid w:val="008C642D"/>
    <w:rsid w:val="008C6DCF"/>
    <w:rsid w:val="008C7747"/>
    <w:rsid w:val="008C7916"/>
    <w:rsid w:val="008C7A73"/>
    <w:rsid w:val="008D080C"/>
    <w:rsid w:val="008D0FB9"/>
    <w:rsid w:val="008D1575"/>
    <w:rsid w:val="008D1988"/>
    <w:rsid w:val="008D2349"/>
    <w:rsid w:val="008D2633"/>
    <w:rsid w:val="008D2684"/>
    <w:rsid w:val="008D2884"/>
    <w:rsid w:val="008D28E4"/>
    <w:rsid w:val="008D36A1"/>
    <w:rsid w:val="008D38F2"/>
    <w:rsid w:val="008D3CD0"/>
    <w:rsid w:val="008D3F04"/>
    <w:rsid w:val="008D6BD5"/>
    <w:rsid w:val="008D7A4E"/>
    <w:rsid w:val="008E22C8"/>
    <w:rsid w:val="008E302F"/>
    <w:rsid w:val="008E379F"/>
    <w:rsid w:val="008E3A57"/>
    <w:rsid w:val="008E4374"/>
    <w:rsid w:val="008E49E9"/>
    <w:rsid w:val="008E4BFE"/>
    <w:rsid w:val="008E4ED8"/>
    <w:rsid w:val="008E55A1"/>
    <w:rsid w:val="008E56E8"/>
    <w:rsid w:val="008E5937"/>
    <w:rsid w:val="008E5BF5"/>
    <w:rsid w:val="008E7A35"/>
    <w:rsid w:val="008F00D7"/>
    <w:rsid w:val="008F00F3"/>
    <w:rsid w:val="008F0448"/>
    <w:rsid w:val="008F0825"/>
    <w:rsid w:val="008F2CB5"/>
    <w:rsid w:val="008F30BD"/>
    <w:rsid w:val="008F5377"/>
    <w:rsid w:val="008F7171"/>
    <w:rsid w:val="008F722C"/>
    <w:rsid w:val="008F7DDB"/>
    <w:rsid w:val="009004AF"/>
    <w:rsid w:val="0090203C"/>
    <w:rsid w:val="00902FDE"/>
    <w:rsid w:val="00903B92"/>
    <w:rsid w:val="00903BFD"/>
    <w:rsid w:val="009040E5"/>
    <w:rsid w:val="00904F9C"/>
    <w:rsid w:val="0090514D"/>
    <w:rsid w:val="0090698E"/>
    <w:rsid w:val="00907276"/>
    <w:rsid w:val="00911AD3"/>
    <w:rsid w:val="009150A2"/>
    <w:rsid w:val="009170C1"/>
    <w:rsid w:val="009174CF"/>
    <w:rsid w:val="009201C0"/>
    <w:rsid w:val="00920A34"/>
    <w:rsid w:val="00921997"/>
    <w:rsid w:val="009219E8"/>
    <w:rsid w:val="00922E21"/>
    <w:rsid w:val="009235C7"/>
    <w:rsid w:val="0092567C"/>
    <w:rsid w:val="00926ADB"/>
    <w:rsid w:val="0093082D"/>
    <w:rsid w:val="00931DA2"/>
    <w:rsid w:val="0093356E"/>
    <w:rsid w:val="00934EA3"/>
    <w:rsid w:val="009352B9"/>
    <w:rsid w:val="00935C03"/>
    <w:rsid w:val="00936B92"/>
    <w:rsid w:val="00937115"/>
    <w:rsid w:val="009378D4"/>
    <w:rsid w:val="00937B55"/>
    <w:rsid w:val="00940579"/>
    <w:rsid w:val="00940B40"/>
    <w:rsid w:val="0094204C"/>
    <w:rsid w:val="009420DC"/>
    <w:rsid w:val="00942EAE"/>
    <w:rsid w:val="00943063"/>
    <w:rsid w:val="00944912"/>
    <w:rsid w:val="00944D34"/>
    <w:rsid w:val="00945B68"/>
    <w:rsid w:val="00950959"/>
    <w:rsid w:val="00950975"/>
    <w:rsid w:val="0095192C"/>
    <w:rsid w:val="009520AD"/>
    <w:rsid w:val="00953BA7"/>
    <w:rsid w:val="0095511B"/>
    <w:rsid w:val="00956A5D"/>
    <w:rsid w:val="00957327"/>
    <w:rsid w:val="0095750F"/>
    <w:rsid w:val="00957EA6"/>
    <w:rsid w:val="00960559"/>
    <w:rsid w:val="009610A2"/>
    <w:rsid w:val="009629A7"/>
    <w:rsid w:val="00964CDD"/>
    <w:rsid w:val="009651C5"/>
    <w:rsid w:val="009666B3"/>
    <w:rsid w:val="0096708D"/>
    <w:rsid w:val="00971201"/>
    <w:rsid w:val="009728F0"/>
    <w:rsid w:val="009728FE"/>
    <w:rsid w:val="009736BD"/>
    <w:rsid w:val="00973A61"/>
    <w:rsid w:val="00974A8F"/>
    <w:rsid w:val="00974AF9"/>
    <w:rsid w:val="0097501F"/>
    <w:rsid w:val="009762A6"/>
    <w:rsid w:val="00976AF8"/>
    <w:rsid w:val="00977317"/>
    <w:rsid w:val="00981688"/>
    <w:rsid w:val="00983E56"/>
    <w:rsid w:val="00985AA5"/>
    <w:rsid w:val="00991B92"/>
    <w:rsid w:val="009925AA"/>
    <w:rsid w:val="009925D3"/>
    <w:rsid w:val="00993F16"/>
    <w:rsid w:val="00994353"/>
    <w:rsid w:val="00994B12"/>
    <w:rsid w:val="00994C58"/>
    <w:rsid w:val="00994CFC"/>
    <w:rsid w:val="00994D08"/>
    <w:rsid w:val="009955C6"/>
    <w:rsid w:val="0099785E"/>
    <w:rsid w:val="009A0572"/>
    <w:rsid w:val="009A0834"/>
    <w:rsid w:val="009A0CDD"/>
    <w:rsid w:val="009A0D7C"/>
    <w:rsid w:val="009A1232"/>
    <w:rsid w:val="009A1A84"/>
    <w:rsid w:val="009A2B9F"/>
    <w:rsid w:val="009A33EE"/>
    <w:rsid w:val="009A41BF"/>
    <w:rsid w:val="009A5A4B"/>
    <w:rsid w:val="009A608A"/>
    <w:rsid w:val="009B24C2"/>
    <w:rsid w:val="009B2D18"/>
    <w:rsid w:val="009B46B5"/>
    <w:rsid w:val="009B498E"/>
    <w:rsid w:val="009B4D04"/>
    <w:rsid w:val="009B5C3B"/>
    <w:rsid w:val="009B6DCF"/>
    <w:rsid w:val="009B72BB"/>
    <w:rsid w:val="009C0884"/>
    <w:rsid w:val="009C11AA"/>
    <w:rsid w:val="009C1323"/>
    <w:rsid w:val="009C31AC"/>
    <w:rsid w:val="009C3414"/>
    <w:rsid w:val="009C3DB5"/>
    <w:rsid w:val="009C3E7F"/>
    <w:rsid w:val="009C3ED4"/>
    <w:rsid w:val="009C5257"/>
    <w:rsid w:val="009C56E8"/>
    <w:rsid w:val="009C5886"/>
    <w:rsid w:val="009C6705"/>
    <w:rsid w:val="009C6B63"/>
    <w:rsid w:val="009C6C81"/>
    <w:rsid w:val="009C7298"/>
    <w:rsid w:val="009D0FB6"/>
    <w:rsid w:val="009D60A5"/>
    <w:rsid w:val="009D63E1"/>
    <w:rsid w:val="009D795D"/>
    <w:rsid w:val="009E0B04"/>
    <w:rsid w:val="009E147D"/>
    <w:rsid w:val="009E186E"/>
    <w:rsid w:val="009E2CD3"/>
    <w:rsid w:val="009E3999"/>
    <w:rsid w:val="009E509B"/>
    <w:rsid w:val="009E5140"/>
    <w:rsid w:val="009E52A7"/>
    <w:rsid w:val="009E5A95"/>
    <w:rsid w:val="009E5D5A"/>
    <w:rsid w:val="009E603B"/>
    <w:rsid w:val="009E65C9"/>
    <w:rsid w:val="009E6F31"/>
    <w:rsid w:val="009E7256"/>
    <w:rsid w:val="009F0505"/>
    <w:rsid w:val="009F111D"/>
    <w:rsid w:val="009F24AA"/>
    <w:rsid w:val="009F3143"/>
    <w:rsid w:val="009F3EAF"/>
    <w:rsid w:val="009F4AC8"/>
    <w:rsid w:val="009F55EA"/>
    <w:rsid w:val="009F6F23"/>
    <w:rsid w:val="00A0053E"/>
    <w:rsid w:val="00A00ACF"/>
    <w:rsid w:val="00A03119"/>
    <w:rsid w:val="00A03386"/>
    <w:rsid w:val="00A05528"/>
    <w:rsid w:val="00A0560D"/>
    <w:rsid w:val="00A056CE"/>
    <w:rsid w:val="00A06363"/>
    <w:rsid w:val="00A063A7"/>
    <w:rsid w:val="00A079EE"/>
    <w:rsid w:val="00A109D5"/>
    <w:rsid w:val="00A12304"/>
    <w:rsid w:val="00A12DE3"/>
    <w:rsid w:val="00A12F89"/>
    <w:rsid w:val="00A15254"/>
    <w:rsid w:val="00A154C6"/>
    <w:rsid w:val="00A16A4B"/>
    <w:rsid w:val="00A16D8E"/>
    <w:rsid w:val="00A20B08"/>
    <w:rsid w:val="00A22067"/>
    <w:rsid w:val="00A2297C"/>
    <w:rsid w:val="00A22A2F"/>
    <w:rsid w:val="00A233E2"/>
    <w:rsid w:val="00A234FB"/>
    <w:rsid w:val="00A237C7"/>
    <w:rsid w:val="00A23E9E"/>
    <w:rsid w:val="00A24388"/>
    <w:rsid w:val="00A26513"/>
    <w:rsid w:val="00A27063"/>
    <w:rsid w:val="00A27DB8"/>
    <w:rsid w:val="00A27F4D"/>
    <w:rsid w:val="00A30012"/>
    <w:rsid w:val="00A303CA"/>
    <w:rsid w:val="00A30748"/>
    <w:rsid w:val="00A309CE"/>
    <w:rsid w:val="00A31109"/>
    <w:rsid w:val="00A311BD"/>
    <w:rsid w:val="00A32B52"/>
    <w:rsid w:val="00A32B81"/>
    <w:rsid w:val="00A331B1"/>
    <w:rsid w:val="00A333A4"/>
    <w:rsid w:val="00A33871"/>
    <w:rsid w:val="00A34FAB"/>
    <w:rsid w:val="00A358E5"/>
    <w:rsid w:val="00A369DA"/>
    <w:rsid w:val="00A36CB0"/>
    <w:rsid w:val="00A37007"/>
    <w:rsid w:val="00A3764F"/>
    <w:rsid w:val="00A37920"/>
    <w:rsid w:val="00A3794A"/>
    <w:rsid w:val="00A37F40"/>
    <w:rsid w:val="00A4008F"/>
    <w:rsid w:val="00A4026A"/>
    <w:rsid w:val="00A415EB"/>
    <w:rsid w:val="00A41E0E"/>
    <w:rsid w:val="00A42FDD"/>
    <w:rsid w:val="00A43410"/>
    <w:rsid w:val="00A47446"/>
    <w:rsid w:val="00A50A0D"/>
    <w:rsid w:val="00A5141C"/>
    <w:rsid w:val="00A517F3"/>
    <w:rsid w:val="00A51863"/>
    <w:rsid w:val="00A521E8"/>
    <w:rsid w:val="00A5254F"/>
    <w:rsid w:val="00A53560"/>
    <w:rsid w:val="00A54BF8"/>
    <w:rsid w:val="00A601D5"/>
    <w:rsid w:val="00A60419"/>
    <w:rsid w:val="00A605C0"/>
    <w:rsid w:val="00A60758"/>
    <w:rsid w:val="00A6246C"/>
    <w:rsid w:val="00A62679"/>
    <w:rsid w:val="00A62B68"/>
    <w:rsid w:val="00A637C8"/>
    <w:rsid w:val="00A65796"/>
    <w:rsid w:val="00A65C50"/>
    <w:rsid w:val="00A65CD0"/>
    <w:rsid w:val="00A65DF5"/>
    <w:rsid w:val="00A660E7"/>
    <w:rsid w:val="00A675E5"/>
    <w:rsid w:val="00A70C7D"/>
    <w:rsid w:val="00A71B30"/>
    <w:rsid w:val="00A7475C"/>
    <w:rsid w:val="00A75883"/>
    <w:rsid w:val="00A7681F"/>
    <w:rsid w:val="00A7737E"/>
    <w:rsid w:val="00A7773A"/>
    <w:rsid w:val="00A77805"/>
    <w:rsid w:val="00A807D4"/>
    <w:rsid w:val="00A80DFE"/>
    <w:rsid w:val="00A8222D"/>
    <w:rsid w:val="00A84EF0"/>
    <w:rsid w:val="00A85757"/>
    <w:rsid w:val="00A86729"/>
    <w:rsid w:val="00A86AC5"/>
    <w:rsid w:val="00A87D57"/>
    <w:rsid w:val="00A91028"/>
    <w:rsid w:val="00A92070"/>
    <w:rsid w:val="00A92F9E"/>
    <w:rsid w:val="00A92FEB"/>
    <w:rsid w:val="00A94996"/>
    <w:rsid w:val="00A95582"/>
    <w:rsid w:val="00A9653F"/>
    <w:rsid w:val="00A9722B"/>
    <w:rsid w:val="00A97CA9"/>
    <w:rsid w:val="00A97DCF"/>
    <w:rsid w:val="00AA069A"/>
    <w:rsid w:val="00AA1086"/>
    <w:rsid w:val="00AA10D2"/>
    <w:rsid w:val="00AA19C2"/>
    <w:rsid w:val="00AA26C0"/>
    <w:rsid w:val="00AA290F"/>
    <w:rsid w:val="00AA5E40"/>
    <w:rsid w:val="00AA62CD"/>
    <w:rsid w:val="00AA69CA"/>
    <w:rsid w:val="00AA6A57"/>
    <w:rsid w:val="00AA7718"/>
    <w:rsid w:val="00AB0F35"/>
    <w:rsid w:val="00AB1CED"/>
    <w:rsid w:val="00AB1D85"/>
    <w:rsid w:val="00AB26AA"/>
    <w:rsid w:val="00AB27EE"/>
    <w:rsid w:val="00AB38D8"/>
    <w:rsid w:val="00AB5D02"/>
    <w:rsid w:val="00AC1028"/>
    <w:rsid w:val="00AC2A92"/>
    <w:rsid w:val="00AC2F43"/>
    <w:rsid w:val="00AC3103"/>
    <w:rsid w:val="00AC4511"/>
    <w:rsid w:val="00AC4BC4"/>
    <w:rsid w:val="00AC5369"/>
    <w:rsid w:val="00AC56F2"/>
    <w:rsid w:val="00AC70F2"/>
    <w:rsid w:val="00AC7223"/>
    <w:rsid w:val="00AD0F61"/>
    <w:rsid w:val="00AD1ED8"/>
    <w:rsid w:val="00AD222F"/>
    <w:rsid w:val="00AD30FE"/>
    <w:rsid w:val="00AD3D61"/>
    <w:rsid w:val="00AD46F8"/>
    <w:rsid w:val="00AD532F"/>
    <w:rsid w:val="00AD6349"/>
    <w:rsid w:val="00AD6D88"/>
    <w:rsid w:val="00AD7A77"/>
    <w:rsid w:val="00AE2AEE"/>
    <w:rsid w:val="00AE4EA2"/>
    <w:rsid w:val="00AE51F7"/>
    <w:rsid w:val="00AE5FC6"/>
    <w:rsid w:val="00AE66D6"/>
    <w:rsid w:val="00AE6A4C"/>
    <w:rsid w:val="00AF086B"/>
    <w:rsid w:val="00AF0D1E"/>
    <w:rsid w:val="00AF1514"/>
    <w:rsid w:val="00AF1550"/>
    <w:rsid w:val="00AF1924"/>
    <w:rsid w:val="00AF1CB3"/>
    <w:rsid w:val="00AF2BE0"/>
    <w:rsid w:val="00AF2C29"/>
    <w:rsid w:val="00AF384A"/>
    <w:rsid w:val="00AF4530"/>
    <w:rsid w:val="00AF4F83"/>
    <w:rsid w:val="00AF50F4"/>
    <w:rsid w:val="00AF5702"/>
    <w:rsid w:val="00AF743E"/>
    <w:rsid w:val="00B0009D"/>
    <w:rsid w:val="00B00D0D"/>
    <w:rsid w:val="00B010C5"/>
    <w:rsid w:val="00B01E36"/>
    <w:rsid w:val="00B02484"/>
    <w:rsid w:val="00B037CF"/>
    <w:rsid w:val="00B04467"/>
    <w:rsid w:val="00B0450D"/>
    <w:rsid w:val="00B047A7"/>
    <w:rsid w:val="00B04D90"/>
    <w:rsid w:val="00B05556"/>
    <w:rsid w:val="00B066DE"/>
    <w:rsid w:val="00B10B2B"/>
    <w:rsid w:val="00B12279"/>
    <w:rsid w:val="00B130B5"/>
    <w:rsid w:val="00B152B5"/>
    <w:rsid w:val="00B16B5A"/>
    <w:rsid w:val="00B2032E"/>
    <w:rsid w:val="00B20792"/>
    <w:rsid w:val="00B21C6A"/>
    <w:rsid w:val="00B22491"/>
    <w:rsid w:val="00B22C76"/>
    <w:rsid w:val="00B22DE9"/>
    <w:rsid w:val="00B23A32"/>
    <w:rsid w:val="00B240A4"/>
    <w:rsid w:val="00B24288"/>
    <w:rsid w:val="00B2526F"/>
    <w:rsid w:val="00B2555A"/>
    <w:rsid w:val="00B25A60"/>
    <w:rsid w:val="00B25C44"/>
    <w:rsid w:val="00B26589"/>
    <w:rsid w:val="00B27AB6"/>
    <w:rsid w:val="00B30CB6"/>
    <w:rsid w:val="00B31560"/>
    <w:rsid w:val="00B317AB"/>
    <w:rsid w:val="00B33C64"/>
    <w:rsid w:val="00B366BC"/>
    <w:rsid w:val="00B40282"/>
    <w:rsid w:val="00B409F6"/>
    <w:rsid w:val="00B434EC"/>
    <w:rsid w:val="00B43BB3"/>
    <w:rsid w:val="00B45A75"/>
    <w:rsid w:val="00B46187"/>
    <w:rsid w:val="00B46475"/>
    <w:rsid w:val="00B476D4"/>
    <w:rsid w:val="00B5014E"/>
    <w:rsid w:val="00B507F7"/>
    <w:rsid w:val="00B50AC4"/>
    <w:rsid w:val="00B51DA7"/>
    <w:rsid w:val="00B522C9"/>
    <w:rsid w:val="00B525C5"/>
    <w:rsid w:val="00B52D7D"/>
    <w:rsid w:val="00B53DDC"/>
    <w:rsid w:val="00B53E7A"/>
    <w:rsid w:val="00B541FE"/>
    <w:rsid w:val="00B564DE"/>
    <w:rsid w:val="00B56A2E"/>
    <w:rsid w:val="00B5710D"/>
    <w:rsid w:val="00B57B72"/>
    <w:rsid w:val="00B6213A"/>
    <w:rsid w:val="00B62389"/>
    <w:rsid w:val="00B63889"/>
    <w:rsid w:val="00B650D4"/>
    <w:rsid w:val="00B66357"/>
    <w:rsid w:val="00B6758F"/>
    <w:rsid w:val="00B7168E"/>
    <w:rsid w:val="00B7331A"/>
    <w:rsid w:val="00B73A4D"/>
    <w:rsid w:val="00B75D42"/>
    <w:rsid w:val="00B75FE0"/>
    <w:rsid w:val="00B772B6"/>
    <w:rsid w:val="00B7770E"/>
    <w:rsid w:val="00B77A3E"/>
    <w:rsid w:val="00B77A8D"/>
    <w:rsid w:val="00B80BE2"/>
    <w:rsid w:val="00B817DB"/>
    <w:rsid w:val="00B81DBF"/>
    <w:rsid w:val="00B83801"/>
    <w:rsid w:val="00B841AE"/>
    <w:rsid w:val="00B85792"/>
    <w:rsid w:val="00B8620E"/>
    <w:rsid w:val="00B87357"/>
    <w:rsid w:val="00B87425"/>
    <w:rsid w:val="00B87E7D"/>
    <w:rsid w:val="00B902C2"/>
    <w:rsid w:val="00B9282D"/>
    <w:rsid w:val="00B93562"/>
    <w:rsid w:val="00B937AB"/>
    <w:rsid w:val="00B937C6"/>
    <w:rsid w:val="00B94534"/>
    <w:rsid w:val="00B94808"/>
    <w:rsid w:val="00B94C80"/>
    <w:rsid w:val="00B9506D"/>
    <w:rsid w:val="00B96376"/>
    <w:rsid w:val="00B97108"/>
    <w:rsid w:val="00B9762F"/>
    <w:rsid w:val="00BA0B22"/>
    <w:rsid w:val="00BA2FE7"/>
    <w:rsid w:val="00BA353E"/>
    <w:rsid w:val="00BA3A3B"/>
    <w:rsid w:val="00BA3CA6"/>
    <w:rsid w:val="00BA5475"/>
    <w:rsid w:val="00BA5490"/>
    <w:rsid w:val="00BA6065"/>
    <w:rsid w:val="00BA6FDC"/>
    <w:rsid w:val="00BB0307"/>
    <w:rsid w:val="00BB1133"/>
    <w:rsid w:val="00BB12D1"/>
    <w:rsid w:val="00BB1C13"/>
    <w:rsid w:val="00BB1CD6"/>
    <w:rsid w:val="00BB29BF"/>
    <w:rsid w:val="00BB47DC"/>
    <w:rsid w:val="00BB4AAC"/>
    <w:rsid w:val="00BB61ED"/>
    <w:rsid w:val="00BB724F"/>
    <w:rsid w:val="00BC0174"/>
    <w:rsid w:val="00BC0212"/>
    <w:rsid w:val="00BC0896"/>
    <w:rsid w:val="00BC0D0C"/>
    <w:rsid w:val="00BC179E"/>
    <w:rsid w:val="00BC2B0B"/>
    <w:rsid w:val="00BC2C7C"/>
    <w:rsid w:val="00BC2D6D"/>
    <w:rsid w:val="00BC3E45"/>
    <w:rsid w:val="00BC6968"/>
    <w:rsid w:val="00BD0785"/>
    <w:rsid w:val="00BD0AAD"/>
    <w:rsid w:val="00BD0D59"/>
    <w:rsid w:val="00BD10E2"/>
    <w:rsid w:val="00BD12C4"/>
    <w:rsid w:val="00BD2384"/>
    <w:rsid w:val="00BD25E5"/>
    <w:rsid w:val="00BD40FB"/>
    <w:rsid w:val="00BD4216"/>
    <w:rsid w:val="00BD469F"/>
    <w:rsid w:val="00BD4D1A"/>
    <w:rsid w:val="00BD4E89"/>
    <w:rsid w:val="00BD60A3"/>
    <w:rsid w:val="00BD75E4"/>
    <w:rsid w:val="00BE025F"/>
    <w:rsid w:val="00BE0922"/>
    <w:rsid w:val="00BE349D"/>
    <w:rsid w:val="00BE6CA4"/>
    <w:rsid w:val="00BE6CD1"/>
    <w:rsid w:val="00BE735B"/>
    <w:rsid w:val="00BE79BA"/>
    <w:rsid w:val="00BE7E3A"/>
    <w:rsid w:val="00BF13B9"/>
    <w:rsid w:val="00BF14B3"/>
    <w:rsid w:val="00BF255F"/>
    <w:rsid w:val="00BF25DB"/>
    <w:rsid w:val="00BF27E8"/>
    <w:rsid w:val="00BF3259"/>
    <w:rsid w:val="00BF391D"/>
    <w:rsid w:val="00BF442A"/>
    <w:rsid w:val="00BF53DE"/>
    <w:rsid w:val="00BF549D"/>
    <w:rsid w:val="00BF6282"/>
    <w:rsid w:val="00BF6C7B"/>
    <w:rsid w:val="00C008B7"/>
    <w:rsid w:val="00C02E58"/>
    <w:rsid w:val="00C02E7B"/>
    <w:rsid w:val="00C03522"/>
    <w:rsid w:val="00C06684"/>
    <w:rsid w:val="00C0753A"/>
    <w:rsid w:val="00C079C7"/>
    <w:rsid w:val="00C07FCC"/>
    <w:rsid w:val="00C105EC"/>
    <w:rsid w:val="00C10ED8"/>
    <w:rsid w:val="00C116E5"/>
    <w:rsid w:val="00C11B38"/>
    <w:rsid w:val="00C13F4C"/>
    <w:rsid w:val="00C14314"/>
    <w:rsid w:val="00C171A9"/>
    <w:rsid w:val="00C175EA"/>
    <w:rsid w:val="00C17C42"/>
    <w:rsid w:val="00C20780"/>
    <w:rsid w:val="00C26342"/>
    <w:rsid w:val="00C30AA4"/>
    <w:rsid w:val="00C3100E"/>
    <w:rsid w:val="00C31652"/>
    <w:rsid w:val="00C31B55"/>
    <w:rsid w:val="00C3201A"/>
    <w:rsid w:val="00C32398"/>
    <w:rsid w:val="00C32D4E"/>
    <w:rsid w:val="00C35443"/>
    <w:rsid w:val="00C35856"/>
    <w:rsid w:val="00C36046"/>
    <w:rsid w:val="00C375B8"/>
    <w:rsid w:val="00C37BB0"/>
    <w:rsid w:val="00C41179"/>
    <w:rsid w:val="00C4165F"/>
    <w:rsid w:val="00C41968"/>
    <w:rsid w:val="00C42F00"/>
    <w:rsid w:val="00C42F0B"/>
    <w:rsid w:val="00C457FD"/>
    <w:rsid w:val="00C4598E"/>
    <w:rsid w:val="00C45FBE"/>
    <w:rsid w:val="00C4608A"/>
    <w:rsid w:val="00C4637A"/>
    <w:rsid w:val="00C47474"/>
    <w:rsid w:val="00C50317"/>
    <w:rsid w:val="00C50474"/>
    <w:rsid w:val="00C50F53"/>
    <w:rsid w:val="00C5176D"/>
    <w:rsid w:val="00C5401C"/>
    <w:rsid w:val="00C54231"/>
    <w:rsid w:val="00C54B81"/>
    <w:rsid w:val="00C54E19"/>
    <w:rsid w:val="00C5555A"/>
    <w:rsid w:val="00C55D9E"/>
    <w:rsid w:val="00C603D9"/>
    <w:rsid w:val="00C61905"/>
    <w:rsid w:val="00C65B95"/>
    <w:rsid w:val="00C6735F"/>
    <w:rsid w:val="00C706DC"/>
    <w:rsid w:val="00C7115E"/>
    <w:rsid w:val="00C71ED9"/>
    <w:rsid w:val="00C72306"/>
    <w:rsid w:val="00C727BF"/>
    <w:rsid w:val="00C72C59"/>
    <w:rsid w:val="00C74C8F"/>
    <w:rsid w:val="00C750ED"/>
    <w:rsid w:val="00C7602E"/>
    <w:rsid w:val="00C7642C"/>
    <w:rsid w:val="00C77089"/>
    <w:rsid w:val="00C77535"/>
    <w:rsid w:val="00C81CFD"/>
    <w:rsid w:val="00C81E3C"/>
    <w:rsid w:val="00C81FC9"/>
    <w:rsid w:val="00C833DF"/>
    <w:rsid w:val="00C833FB"/>
    <w:rsid w:val="00C837BA"/>
    <w:rsid w:val="00C859B7"/>
    <w:rsid w:val="00C85C6A"/>
    <w:rsid w:val="00C86B21"/>
    <w:rsid w:val="00C8765F"/>
    <w:rsid w:val="00C87661"/>
    <w:rsid w:val="00C87B7F"/>
    <w:rsid w:val="00C87F12"/>
    <w:rsid w:val="00C900C6"/>
    <w:rsid w:val="00C9014E"/>
    <w:rsid w:val="00C909DD"/>
    <w:rsid w:val="00C90D02"/>
    <w:rsid w:val="00C911C9"/>
    <w:rsid w:val="00C92D19"/>
    <w:rsid w:val="00C94A71"/>
    <w:rsid w:val="00C95797"/>
    <w:rsid w:val="00C95FDB"/>
    <w:rsid w:val="00C9615E"/>
    <w:rsid w:val="00C96DC1"/>
    <w:rsid w:val="00C9762F"/>
    <w:rsid w:val="00C97A89"/>
    <w:rsid w:val="00C97D54"/>
    <w:rsid w:val="00C97F96"/>
    <w:rsid w:val="00CA22AB"/>
    <w:rsid w:val="00CA3231"/>
    <w:rsid w:val="00CA398C"/>
    <w:rsid w:val="00CA4E2E"/>
    <w:rsid w:val="00CA5265"/>
    <w:rsid w:val="00CA5465"/>
    <w:rsid w:val="00CA57F8"/>
    <w:rsid w:val="00CA5DFE"/>
    <w:rsid w:val="00CA6247"/>
    <w:rsid w:val="00CA729D"/>
    <w:rsid w:val="00CB0A71"/>
    <w:rsid w:val="00CB153C"/>
    <w:rsid w:val="00CB2315"/>
    <w:rsid w:val="00CB25FE"/>
    <w:rsid w:val="00CB2ADF"/>
    <w:rsid w:val="00CB4306"/>
    <w:rsid w:val="00CB4967"/>
    <w:rsid w:val="00CB4A71"/>
    <w:rsid w:val="00CB4BF0"/>
    <w:rsid w:val="00CB53D2"/>
    <w:rsid w:val="00CB674B"/>
    <w:rsid w:val="00CB6DD7"/>
    <w:rsid w:val="00CB6EAB"/>
    <w:rsid w:val="00CB78D1"/>
    <w:rsid w:val="00CB7CDD"/>
    <w:rsid w:val="00CC0A08"/>
    <w:rsid w:val="00CC1F0D"/>
    <w:rsid w:val="00CC2086"/>
    <w:rsid w:val="00CC3391"/>
    <w:rsid w:val="00CC3E86"/>
    <w:rsid w:val="00CC4ABC"/>
    <w:rsid w:val="00CC4E21"/>
    <w:rsid w:val="00CC55E3"/>
    <w:rsid w:val="00CC629F"/>
    <w:rsid w:val="00CC6334"/>
    <w:rsid w:val="00CD00C6"/>
    <w:rsid w:val="00CD1880"/>
    <w:rsid w:val="00CD27A5"/>
    <w:rsid w:val="00CD27F4"/>
    <w:rsid w:val="00CD29DB"/>
    <w:rsid w:val="00CD3302"/>
    <w:rsid w:val="00CD364B"/>
    <w:rsid w:val="00CD37DC"/>
    <w:rsid w:val="00CD4964"/>
    <w:rsid w:val="00CD65A6"/>
    <w:rsid w:val="00CD7A18"/>
    <w:rsid w:val="00CE0E5C"/>
    <w:rsid w:val="00CE11A4"/>
    <w:rsid w:val="00CE22C2"/>
    <w:rsid w:val="00CE2666"/>
    <w:rsid w:val="00CE29F8"/>
    <w:rsid w:val="00CE31B5"/>
    <w:rsid w:val="00CE3E7E"/>
    <w:rsid w:val="00CE4ACC"/>
    <w:rsid w:val="00CE5E49"/>
    <w:rsid w:val="00CE6E7F"/>
    <w:rsid w:val="00CE77F2"/>
    <w:rsid w:val="00CF0721"/>
    <w:rsid w:val="00CF1807"/>
    <w:rsid w:val="00CF1F5E"/>
    <w:rsid w:val="00CF35EF"/>
    <w:rsid w:val="00CF4D40"/>
    <w:rsid w:val="00CF5416"/>
    <w:rsid w:val="00CF55DE"/>
    <w:rsid w:val="00CF6056"/>
    <w:rsid w:val="00CF7F7B"/>
    <w:rsid w:val="00D002B2"/>
    <w:rsid w:val="00D01A00"/>
    <w:rsid w:val="00D039C5"/>
    <w:rsid w:val="00D04179"/>
    <w:rsid w:val="00D0555F"/>
    <w:rsid w:val="00D05AC6"/>
    <w:rsid w:val="00D05F46"/>
    <w:rsid w:val="00D05F6D"/>
    <w:rsid w:val="00D05FDC"/>
    <w:rsid w:val="00D07C69"/>
    <w:rsid w:val="00D1108C"/>
    <w:rsid w:val="00D112D5"/>
    <w:rsid w:val="00D13931"/>
    <w:rsid w:val="00D13E09"/>
    <w:rsid w:val="00D13FB6"/>
    <w:rsid w:val="00D14E82"/>
    <w:rsid w:val="00D173F6"/>
    <w:rsid w:val="00D17742"/>
    <w:rsid w:val="00D17CE2"/>
    <w:rsid w:val="00D17EC5"/>
    <w:rsid w:val="00D2020D"/>
    <w:rsid w:val="00D213B2"/>
    <w:rsid w:val="00D224B0"/>
    <w:rsid w:val="00D23284"/>
    <w:rsid w:val="00D2528F"/>
    <w:rsid w:val="00D25BA2"/>
    <w:rsid w:val="00D265F5"/>
    <w:rsid w:val="00D26E15"/>
    <w:rsid w:val="00D26F6B"/>
    <w:rsid w:val="00D26FD3"/>
    <w:rsid w:val="00D27023"/>
    <w:rsid w:val="00D2752E"/>
    <w:rsid w:val="00D317CC"/>
    <w:rsid w:val="00D32C2B"/>
    <w:rsid w:val="00D32D52"/>
    <w:rsid w:val="00D32D89"/>
    <w:rsid w:val="00D32DCE"/>
    <w:rsid w:val="00D3486A"/>
    <w:rsid w:val="00D357A8"/>
    <w:rsid w:val="00D3640A"/>
    <w:rsid w:val="00D36EB1"/>
    <w:rsid w:val="00D370F3"/>
    <w:rsid w:val="00D3736A"/>
    <w:rsid w:val="00D40A3C"/>
    <w:rsid w:val="00D41340"/>
    <w:rsid w:val="00D41C5F"/>
    <w:rsid w:val="00D42B57"/>
    <w:rsid w:val="00D4300B"/>
    <w:rsid w:val="00D435BF"/>
    <w:rsid w:val="00D442FB"/>
    <w:rsid w:val="00D44953"/>
    <w:rsid w:val="00D45FCF"/>
    <w:rsid w:val="00D46A84"/>
    <w:rsid w:val="00D46C81"/>
    <w:rsid w:val="00D50535"/>
    <w:rsid w:val="00D51237"/>
    <w:rsid w:val="00D52362"/>
    <w:rsid w:val="00D52B58"/>
    <w:rsid w:val="00D53662"/>
    <w:rsid w:val="00D54580"/>
    <w:rsid w:val="00D559BE"/>
    <w:rsid w:val="00D560E0"/>
    <w:rsid w:val="00D56840"/>
    <w:rsid w:val="00D56A34"/>
    <w:rsid w:val="00D5722E"/>
    <w:rsid w:val="00D57669"/>
    <w:rsid w:val="00D6026F"/>
    <w:rsid w:val="00D61502"/>
    <w:rsid w:val="00D61860"/>
    <w:rsid w:val="00D6280F"/>
    <w:rsid w:val="00D651A2"/>
    <w:rsid w:val="00D65713"/>
    <w:rsid w:val="00D65A08"/>
    <w:rsid w:val="00D66546"/>
    <w:rsid w:val="00D70CA9"/>
    <w:rsid w:val="00D71AAE"/>
    <w:rsid w:val="00D72FDF"/>
    <w:rsid w:val="00D74773"/>
    <w:rsid w:val="00D7484D"/>
    <w:rsid w:val="00D74D4F"/>
    <w:rsid w:val="00D7759F"/>
    <w:rsid w:val="00D7799F"/>
    <w:rsid w:val="00D77BF6"/>
    <w:rsid w:val="00D8011A"/>
    <w:rsid w:val="00D80673"/>
    <w:rsid w:val="00D80B9A"/>
    <w:rsid w:val="00D80F52"/>
    <w:rsid w:val="00D81B74"/>
    <w:rsid w:val="00D82229"/>
    <w:rsid w:val="00D83B82"/>
    <w:rsid w:val="00D8480A"/>
    <w:rsid w:val="00D850E8"/>
    <w:rsid w:val="00D851B6"/>
    <w:rsid w:val="00D85340"/>
    <w:rsid w:val="00D85602"/>
    <w:rsid w:val="00D8570A"/>
    <w:rsid w:val="00D8667D"/>
    <w:rsid w:val="00D86728"/>
    <w:rsid w:val="00D86A6D"/>
    <w:rsid w:val="00D86F62"/>
    <w:rsid w:val="00D877D3"/>
    <w:rsid w:val="00D90A84"/>
    <w:rsid w:val="00D941DB"/>
    <w:rsid w:val="00D957B2"/>
    <w:rsid w:val="00D96CAC"/>
    <w:rsid w:val="00D96CFA"/>
    <w:rsid w:val="00D97B40"/>
    <w:rsid w:val="00D97F18"/>
    <w:rsid w:val="00DA0061"/>
    <w:rsid w:val="00DA01F3"/>
    <w:rsid w:val="00DA04DF"/>
    <w:rsid w:val="00DA04EB"/>
    <w:rsid w:val="00DA0BD5"/>
    <w:rsid w:val="00DA11F2"/>
    <w:rsid w:val="00DA24A8"/>
    <w:rsid w:val="00DA3AD8"/>
    <w:rsid w:val="00DA5350"/>
    <w:rsid w:val="00DA560C"/>
    <w:rsid w:val="00DA6BD0"/>
    <w:rsid w:val="00DA6DC1"/>
    <w:rsid w:val="00DA7177"/>
    <w:rsid w:val="00DA78DB"/>
    <w:rsid w:val="00DB18D3"/>
    <w:rsid w:val="00DB274D"/>
    <w:rsid w:val="00DB2B05"/>
    <w:rsid w:val="00DB2BA9"/>
    <w:rsid w:val="00DB42C6"/>
    <w:rsid w:val="00DB4D91"/>
    <w:rsid w:val="00DB514E"/>
    <w:rsid w:val="00DB5A9C"/>
    <w:rsid w:val="00DB7002"/>
    <w:rsid w:val="00DB75A7"/>
    <w:rsid w:val="00DB78FF"/>
    <w:rsid w:val="00DB7CD8"/>
    <w:rsid w:val="00DC0D9A"/>
    <w:rsid w:val="00DC17BE"/>
    <w:rsid w:val="00DC2BE0"/>
    <w:rsid w:val="00DC3822"/>
    <w:rsid w:val="00DC3AB0"/>
    <w:rsid w:val="00DC4065"/>
    <w:rsid w:val="00DC490B"/>
    <w:rsid w:val="00DD051F"/>
    <w:rsid w:val="00DD0B32"/>
    <w:rsid w:val="00DD5392"/>
    <w:rsid w:val="00DD5AD6"/>
    <w:rsid w:val="00DD78A9"/>
    <w:rsid w:val="00DE0FD0"/>
    <w:rsid w:val="00DE1EA2"/>
    <w:rsid w:val="00DE222C"/>
    <w:rsid w:val="00DE2B0B"/>
    <w:rsid w:val="00DE2DBC"/>
    <w:rsid w:val="00DE5B21"/>
    <w:rsid w:val="00DE60B1"/>
    <w:rsid w:val="00DE704A"/>
    <w:rsid w:val="00DE716E"/>
    <w:rsid w:val="00DF0AA9"/>
    <w:rsid w:val="00DF1689"/>
    <w:rsid w:val="00DF1976"/>
    <w:rsid w:val="00DF2797"/>
    <w:rsid w:val="00DF2DB5"/>
    <w:rsid w:val="00DF3943"/>
    <w:rsid w:val="00DF59CF"/>
    <w:rsid w:val="00DF5DA0"/>
    <w:rsid w:val="00DF688D"/>
    <w:rsid w:val="00DF7C6B"/>
    <w:rsid w:val="00DF7CA6"/>
    <w:rsid w:val="00E02411"/>
    <w:rsid w:val="00E02727"/>
    <w:rsid w:val="00E06245"/>
    <w:rsid w:val="00E06993"/>
    <w:rsid w:val="00E10199"/>
    <w:rsid w:val="00E10674"/>
    <w:rsid w:val="00E10EA1"/>
    <w:rsid w:val="00E11083"/>
    <w:rsid w:val="00E11106"/>
    <w:rsid w:val="00E11CA3"/>
    <w:rsid w:val="00E1267B"/>
    <w:rsid w:val="00E1318C"/>
    <w:rsid w:val="00E14A12"/>
    <w:rsid w:val="00E14ED7"/>
    <w:rsid w:val="00E165DB"/>
    <w:rsid w:val="00E1786F"/>
    <w:rsid w:val="00E21FE8"/>
    <w:rsid w:val="00E235E0"/>
    <w:rsid w:val="00E24434"/>
    <w:rsid w:val="00E24AC7"/>
    <w:rsid w:val="00E25982"/>
    <w:rsid w:val="00E2627E"/>
    <w:rsid w:val="00E269CB"/>
    <w:rsid w:val="00E30ED0"/>
    <w:rsid w:val="00E3124C"/>
    <w:rsid w:val="00E31461"/>
    <w:rsid w:val="00E322A4"/>
    <w:rsid w:val="00E35517"/>
    <w:rsid w:val="00E35ACF"/>
    <w:rsid w:val="00E36E8F"/>
    <w:rsid w:val="00E412A3"/>
    <w:rsid w:val="00E4151C"/>
    <w:rsid w:val="00E41B46"/>
    <w:rsid w:val="00E43996"/>
    <w:rsid w:val="00E43AA6"/>
    <w:rsid w:val="00E449B4"/>
    <w:rsid w:val="00E44ABC"/>
    <w:rsid w:val="00E45637"/>
    <w:rsid w:val="00E457BC"/>
    <w:rsid w:val="00E46819"/>
    <w:rsid w:val="00E47734"/>
    <w:rsid w:val="00E47C69"/>
    <w:rsid w:val="00E50960"/>
    <w:rsid w:val="00E509B6"/>
    <w:rsid w:val="00E50EB5"/>
    <w:rsid w:val="00E5185D"/>
    <w:rsid w:val="00E546DD"/>
    <w:rsid w:val="00E55154"/>
    <w:rsid w:val="00E55920"/>
    <w:rsid w:val="00E562F1"/>
    <w:rsid w:val="00E603DB"/>
    <w:rsid w:val="00E622B6"/>
    <w:rsid w:val="00E63096"/>
    <w:rsid w:val="00E63623"/>
    <w:rsid w:val="00E644F9"/>
    <w:rsid w:val="00E64768"/>
    <w:rsid w:val="00E64CC4"/>
    <w:rsid w:val="00E7006F"/>
    <w:rsid w:val="00E70769"/>
    <w:rsid w:val="00E70F79"/>
    <w:rsid w:val="00E71FA4"/>
    <w:rsid w:val="00E75C44"/>
    <w:rsid w:val="00E765B9"/>
    <w:rsid w:val="00E80AF4"/>
    <w:rsid w:val="00E810A2"/>
    <w:rsid w:val="00E82052"/>
    <w:rsid w:val="00E82624"/>
    <w:rsid w:val="00E82B12"/>
    <w:rsid w:val="00E836D7"/>
    <w:rsid w:val="00E83A87"/>
    <w:rsid w:val="00E83DB1"/>
    <w:rsid w:val="00E83E4C"/>
    <w:rsid w:val="00E8418A"/>
    <w:rsid w:val="00E843BC"/>
    <w:rsid w:val="00E844E7"/>
    <w:rsid w:val="00E84FD6"/>
    <w:rsid w:val="00E85D5E"/>
    <w:rsid w:val="00E864B6"/>
    <w:rsid w:val="00E86BA2"/>
    <w:rsid w:val="00E870FD"/>
    <w:rsid w:val="00E872BE"/>
    <w:rsid w:val="00E92AD5"/>
    <w:rsid w:val="00E92C03"/>
    <w:rsid w:val="00E92D2B"/>
    <w:rsid w:val="00E92FA2"/>
    <w:rsid w:val="00E93EA7"/>
    <w:rsid w:val="00E946CB"/>
    <w:rsid w:val="00E9474E"/>
    <w:rsid w:val="00E9680E"/>
    <w:rsid w:val="00EA057B"/>
    <w:rsid w:val="00EA0D47"/>
    <w:rsid w:val="00EA113C"/>
    <w:rsid w:val="00EA1255"/>
    <w:rsid w:val="00EA31F6"/>
    <w:rsid w:val="00EA4188"/>
    <w:rsid w:val="00EA5A65"/>
    <w:rsid w:val="00EA5F82"/>
    <w:rsid w:val="00EA622F"/>
    <w:rsid w:val="00EA6943"/>
    <w:rsid w:val="00EA6CEC"/>
    <w:rsid w:val="00EA7A85"/>
    <w:rsid w:val="00EB1B1F"/>
    <w:rsid w:val="00EB258E"/>
    <w:rsid w:val="00EB3584"/>
    <w:rsid w:val="00EB3A59"/>
    <w:rsid w:val="00EB3ABA"/>
    <w:rsid w:val="00EB4417"/>
    <w:rsid w:val="00EB5043"/>
    <w:rsid w:val="00EB557E"/>
    <w:rsid w:val="00EB5939"/>
    <w:rsid w:val="00EB59F7"/>
    <w:rsid w:val="00EB6E5E"/>
    <w:rsid w:val="00EB7C17"/>
    <w:rsid w:val="00EC0835"/>
    <w:rsid w:val="00EC16A7"/>
    <w:rsid w:val="00EC5692"/>
    <w:rsid w:val="00ED0CBA"/>
    <w:rsid w:val="00ED112F"/>
    <w:rsid w:val="00ED182F"/>
    <w:rsid w:val="00ED1D48"/>
    <w:rsid w:val="00ED205E"/>
    <w:rsid w:val="00ED565D"/>
    <w:rsid w:val="00ED67A1"/>
    <w:rsid w:val="00ED7C67"/>
    <w:rsid w:val="00EE01EA"/>
    <w:rsid w:val="00EE030B"/>
    <w:rsid w:val="00EE1F16"/>
    <w:rsid w:val="00EE2CFA"/>
    <w:rsid w:val="00EE3031"/>
    <w:rsid w:val="00EE3781"/>
    <w:rsid w:val="00EE6B8D"/>
    <w:rsid w:val="00EE6BFC"/>
    <w:rsid w:val="00EE7326"/>
    <w:rsid w:val="00EF187F"/>
    <w:rsid w:val="00EF20C7"/>
    <w:rsid w:val="00EF287E"/>
    <w:rsid w:val="00EF3281"/>
    <w:rsid w:val="00EF511F"/>
    <w:rsid w:val="00EF6350"/>
    <w:rsid w:val="00EF63CE"/>
    <w:rsid w:val="00EF66EA"/>
    <w:rsid w:val="00EF7634"/>
    <w:rsid w:val="00F00641"/>
    <w:rsid w:val="00F00B80"/>
    <w:rsid w:val="00F027C1"/>
    <w:rsid w:val="00F02D5A"/>
    <w:rsid w:val="00F03A87"/>
    <w:rsid w:val="00F05C2A"/>
    <w:rsid w:val="00F072BD"/>
    <w:rsid w:val="00F07B18"/>
    <w:rsid w:val="00F10394"/>
    <w:rsid w:val="00F10512"/>
    <w:rsid w:val="00F1065B"/>
    <w:rsid w:val="00F10ED1"/>
    <w:rsid w:val="00F11679"/>
    <w:rsid w:val="00F12E07"/>
    <w:rsid w:val="00F12FE3"/>
    <w:rsid w:val="00F13479"/>
    <w:rsid w:val="00F14345"/>
    <w:rsid w:val="00F148D5"/>
    <w:rsid w:val="00F204B3"/>
    <w:rsid w:val="00F20562"/>
    <w:rsid w:val="00F2136D"/>
    <w:rsid w:val="00F23DE2"/>
    <w:rsid w:val="00F2454F"/>
    <w:rsid w:val="00F250EB"/>
    <w:rsid w:val="00F254A6"/>
    <w:rsid w:val="00F25690"/>
    <w:rsid w:val="00F25E5E"/>
    <w:rsid w:val="00F26D39"/>
    <w:rsid w:val="00F27C98"/>
    <w:rsid w:val="00F30AE0"/>
    <w:rsid w:val="00F30D16"/>
    <w:rsid w:val="00F3667C"/>
    <w:rsid w:val="00F37CF6"/>
    <w:rsid w:val="00F40997"/>
    <w:rsid w:val="00F40A6B"/>
    <w:rsid w:val="00F41A22"/>
    <w:rsid w:val="00F42282"/>
    <w:rsid w:val="00F45AA0"/>
    <w:rsid w:val="00F47039"/>
    <w:rsid w:val="00F503E3"/>
    <w:rsid w:val="00F50CEF"/>
    <w:rsid w:val="00F51729"/>
    <w:rsid w:val="00F517AF"/>
    <w:rsid w:val="00F51D37"/>
    <w:rsid w:val="00F527B7"/>
    <w:rsid w:val="00F52F4A"/>
    <w:rsid w:val="00F54024"/>
    <w:rsid w:val="00F55A5E"/>
    <w:rsid w:val="00F5680C"/>
    <w:rsid w:val="00F5787B"/>
    <w:rsid w:val="00F60394"/>
    <w:rsid w:val="00F620FF"/>
    <w:rsid w:val="00F62C2C"/>
    <w:rsid w:val="00F62CC6"/>
    <w:rsid w:val="00F63325"/>
    <w:rsid w:val="00F63FDF"/>
    <w:rsid w:val="00F6423C"/>
    <w:rsid w:val="00F644E8"/>
    <w:rsid w:val="00F64B23"/>
    <w:rsid w:val="00F65F2A"/>
    <w:rsid w:val="00F66F39"/>
    <w:rsid w:val="00F67972"/>
    <w:rsid w:val="00F67C6E"/>
    <w:rsid w:val="00F74033"/>
    <w:rsid w:val="00F743A3"/>
    <w:rsid w:val="00F74E31"/>
    <w:rsid w:val="00F75899"/>
    <w:rsid w:val="00F75AE9"/>
    <w:rsid w:val="00F75D4B"/>
    <w:rsid w:val="00F75E6A"/>
    <w:rsid w:val="00F76224"/>
    <w:rsid w:val="00F76387"/>
    <w:rsid w:val="00F810A2"/>
    <w:rsid w:val="00F8287D"/>
    <w:rsid w:val="00F82D51"/>
    <w:rsid w:val="00F838A6"/>
    <w:rsid w:val="00F86FDD"/>
    <w:rsid w:val="00F907B8"/>
    <w:rsid w:val="00F90AF3"/>
    <w:rsid w:val="00F90D30"/>
    <w:rsid w:val="00F90EEE"/>
    <w:rsid w:val="00F914B8"/>
    <w:rsid w:val="00F91DF7"/>
    <w:rsid w:val="00F92047"/>
    <w:rsid w:val="00F92822"/>
    <w:rsid w:val="00F93FC2"/>
    <w:rsid w:val="00F959DF"/>
    <w:rsid w:val="00F961B5"/>
    <w:rsid w:val="00F965DC"/>
    <w:rsid w:val="00F96782"/>
    <w:rsid w:val="00F969BD"/>
    <w:rsid w:val="00F97024"/>
    <w:rsid w:val="00F97058"/>
    <w:rsid w:val="00F97112"/>
    <w:rsid w:val="00F9713D"/>
    <w:rsid w:val="00FA0F0C"/>
    <w:rsid w:val="00FA1217"/>
    <w:rsid w:val="00FA2442"/>
    <w:rsid w:val="00FA4C57"/>
    <w:rsid w:val="00FA63CD"/>
    <w:rsid w:val="00FA782C"/>
    <w:rsid w:val="00FB17C8"/>
    <w:rsid w:val="00FB1FAD"/>
    <w:rsid w:val="00FB23CE"/>
    <w:rsid w:val="00FB2E17"/>
    <w:rsid w:val="00FB2FF5"/>
    <w:rsid w:val="00FB3769"/>
    <w:rsid w:val="00FB3846"/>
    <w:rsid w:val="00FB4B37"/>
    <w:rsid w:val="00FB63B9"/>
    <w:rsid w:val="00FB6C4D"/>
    <w:rsid w:val="00FB7494"/>
    <w:rsid w:val="00FB7A33"/>
    <w:rsid w:val="00FC0BBE"/>
    <w:rsid w:val="00FC318D"/>
    <w:rsid w:val="00FC388A"/>
    <w:rsid w:val="00FC42BC"/>
    <w:rsid w:val="00FC5638"/>
    <w:rsid w:val="00FC6026"/>
    <w:rsid w:val="00FC6552"/>
    <w:rsid w:val="00FC6D0F"/>
    <w:rsid w:val="00FC6E1B"/>
    <w:rsid w:val="00FC784E"/>
    <w:rsid w:val="00FD06CA"/>
    <w:rsid w:val="00FD0B02"/>
    <w:rsid w:val="00FD13B9"/>
    <w:rsid w:val="00FD258E"/>
    <w:rsid w:val="00FD2A64"/>
    <w:rsid w:val="00FD3553"/>
    <w:rsid w:val="00FD3A96"/>
    <w:rsid w:val="00FD4BB8"/>
    <w:rsid w:val="00FD66BE"/>
    <w:rsid w:val="00FD7645"/>
    <w:rsid w:val="00FE0349"/>
    <w:rsid w:val="00FE0B3C"/>
    <w:rsid w:val="00FE1078"/>
    <w:rsid w:val="00FE141A"/>
    <w:rsid w:val="00FE1D69"/>
    <w:rsid w:val="00FE1E82"/>
    <w:rsid w:val="00FE2650"/>
    <w:rsid w:val="00FE29F0"/>
    <w:rsid w:val="00FE35C4"/>
    <w:rsid w:val="00FE4DEC"/>
    <w:rsid w:val="00FE6263"/>
    <w:rsid w:val="00FE7DC1"/>
    <w:rsid w:val="00FF1110"/>
    <w:rsid w:val="00FF1385"/>
    <w:rsid w:val="00FF2570"/>
    <w:rsid w:val="00FF338D"/>
    <w:rsid w:val="00FF4F78"/>
    <w:rsid w:val="00FF573B"/>
    <w:rsid w:val="00FF61A1"/>
    <w:rsid w:val="00FF6807"/>
    <w:rsid w:val="00FF70A3"/>
    <w:rsid w:val="00FF72AB"/>
    <w:rsid w:val="00FF74E7"/>
    <w:rsid w:val="00FF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8D0FF"/>
  <w15:chartTrackingRefBased/>
  <w15:docId w15:val="{CBF72A5B-B475-4384-A800-61E78EE8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10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ing2">
    <w:name w:val="heading 2"/>
    <w:basedOn w:val="Normal"/>
    <w:link w:val="Heading2Char"/>
    <w:uiPriority w:val="9"/>
    <w:qFormat/>
    <w:rsid w:val="003D0058"/>
    <w:pPr>
      <w:widowControl/>
      <w:suppressAutoHyphens w:val="0"/>
      <w:autoSpaceDN/>
      <w:spacing w:before="100" w:beforeAutospacing="1" w:after="100" w:afterAutospacing="1"/>
      <w:outlineLvl w:val="1"/>
    </w:pPr>
    <w:rPr>
      <w:rFonts w:eastAsia="Times New Roman" w:cs="Times New Roman"/>
      <w:b/>
      <w:bCs/>
      <w:kern w:val="0"/>
      <w:sz w:val="36"/>
      <w:szCs w:val="36"/>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3110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A31109"/>
    <w:pPr>
      <w:suppressLineNumbers/>
    </w:pPr>
  </w:style>
  <w:style w:type="paragraph" w:styleId="Header">
    <w:name w:val="header"/>
    <w:basedOn w:val="Normal"/>
    <w:link w:val="HeaderChar"/>
    <w:uiPriority w:val="99"/>
    <w:unhideWhenUsed/>
    <w:rsid w:val="00A31109"/>
    <w:pPr>
      <w:tabs>
        <w:tab w:val="center" w:pos="4513"/>
        <w:tab w:val="right" w:pos="9026"/>
      </w:tabs>
    </w:pPr>
    <w:rPr>
      <w:szCs w:val="21"/>
    </w:rPr>
  </w:style>
  <w:style w:type="character" w:customStyle="1" w:styleId="HeaderChar">
    <w:name w:val="Header Char"/>
    <w:basedOn w:val="DefaultParagraphFont"/>
    <w:link w:val="Header"/>
    <w:uiPriority w:val="99"/>
    <w:rsid w:val="00A31109"/>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31109"/>
    <w:pPr>
      <w:tabs>
        <w:tab w:val="center" w:pos="4513"/>
        <w:tab w:val="right" w:pos="9026"/>
      </w:tabs>
    </w:pPr>
    <w:rPr>
      <w:szCs w:val="21"/>
    </w:rPr>
  </w:style>
  <w:style w:type="character" w:customStyle="1" w:styleId="FooterChar">
    <w:name w:val="Footer Char"/>
    <w:basedOn w:val="DefaultParagraphFont"/>
    <w:link w:val="Footer"/>
    <w:uiPriority w:val="99"/>
    <w:rsid w:val="00A31109"/>
    <w:rPr>
      <w:rFonts w:ascii="Times New Roman" w:eastAsia="SimSun" w:hAnsi="Times New Roman" w:cs="Mangal"/>
      <w:kern w:val="3"/>
      <w:sz w:val="24"/>
      <w:szCs w:val="21"/>
      <w:lang w:eastAsia="zh-CN" w:bidi="hi-IN"/>
    </w:rPr>
  </w:style>
  <w:style w:type="table" w:styleId="TableGrid">
    <w:name w:val="Table Grid"/>
    <w:basedOn w:val="TableNormal"/>
    <w:uiPriority w:val="39"/>
    <w:rsid w:val="00715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D485C"/>
    <w:pPr>
      <w:widowControl/>
      <w:suppressAutoHyphens w:val="0"/>
      <w:autoSpaceDE w:val="0"/>
      <w:adjustRightInd w:val="0"/>
    </w:pPr>
    <w:rPr>
      <w:rFonts w:eastAsia="Times New Roman" w:cs="Times New Roman"/>
      <w:kern w:val="0"/>
      <w:lang w:val="en-US" w:eastAsia="en-US" w:bidi="ar-SA"/>
    </w:rPr>
  </w:style>
  <w:style w:type="character" w:styleId="Hyperlink">
    <w:name w:val="Hyperlink"/>
    <w:basedOn w:val="DefaultParagraphFont"/>
    <w:uiPriority w:val="99"/>
    <w:unhideWhenUsed/>
    <w:rsid w:val="00CE6E7F"/>
    <w:rPr>
      <w:color w:val="0000FF"/>
      <w:u w:val="single"/>
    </w:rPr>
  </w:style>
  <w:style w:type="paragraph" w:customStyle="1" w:styleId="Default">
    <w:name w:val="Default"/>
    <w:rsid w:val="00561833"/>
    <w:pPr>
      <w:autoSpaceDE w:val="0"/>
      <w:autoSpaceDN w:val="0"/>
      <w:adjustRightInd w:val="0"/>
      <w:spacing w:after="0" w:line="240" w:lineRule="auto"/>
    </w:pPr>
    <w:rPr>
      <w:rFonts w:ascii="Gill Sans MT" w:hAnsi="Gill Sans MT" w:cs="Gill Sans MT"/>
      <w:color w:val="000000"/>
      <w:sz w:val="24"/>
      <w:szCs w:val="24"/>
    </w:rPr>
  </w:style>
  <w:style w:type="numbering" w:customStyle="1" w:styleId="Style5">
    <w:name w:val="Style5"/>
    <w:uiPriority w:val="99"/>
    <w:rsid w:val="004D5695"/>
    <w:pPr>
      <w:numPr>
        <w:numId w:val="1"/>
      </w:numPr>
    </w:pPr>
  </w:style>
  <w:style w:type="character" w:customStyle="1" w:styleId="Heading2Char">
    <w:name w:val="Heading 2 Char"/>
    <w:basedOn w:val="DefaultParagraphFont"/>
    <w:link w:val="Heading2"/>
    <w:uiPriority w:val="9"/>
    <w:rsid w:val="003D0058"/>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D0058"/>
    <w:pPr>
      <w:ind w:left="720"/>
      <w:contextualSpacing/>
    </w:pPr>
    <w:rPr>
      <w:szCs w:val="21"/>
    </w:rPr>
  </w:style>
  <w:style w:type="paragraph" w:styleId="PlainText">
    <w:name w:val="Plain Text"/>
    <w:basedOn w:val="Normal"/>
    <w:link w:val="PlainTextChar"/>
    <w:uiPriority w:val="99"/>
    <w:semiHidden/>
    <w:unhideWhenUsed/>
    <w:rsid w:val="004370AA"/>
    <w:pPr>
      <w:widowControl/>
      <w:suppressAutoHyphens w:val="0"/>
      <w:autoSpaceDN/>
    </w:pPr>
    <w:rPr>
      <w:rFonts w:ascii="Calibri" w:eastAsiaTheme="minorHAnsi" w:hAnsi="Calibri" w:cstheme="minorBidi"/>
      <w:kern w:val="0"/>
      <w:sz w:val="22"/>
      <w:szCs w:val="21"/>
      <w:lang w:eastAsia="en-US" w:bidi="ar-SA"/>
    </w:rPr>
  </w:style>
  <w:style w:type="character" w:customStyle="1" w:styleId="PlainTextChar">
    <w:name w:val="Plain Text Char"/>
    <w:basedOn w:val="DefaultParagraphFont"/>
    <w:link w:val="PlainText"/>
    <w:uiPriority w:val="99"/>
    <w:semiHidden/>
    <w:rsid w:val="004370AA"/>
    <w:rPr>
      <w:rFonts w:ascii="Calibri" w:hAnsi="Calibri"/>
      <w:szCs w:val="21"/>
    </w:rPr>
  </w:style>
  <w:style w:type="paragraph" w:styleId="NormalWeb">
    <w:name w:val="Normal (Web)"/>
    <w:basedOn w:val="Normal"/>
    <w:uiPriority w:val="99"/>
    <w:unhideWhenUsed/>
    <w:rsid w:val="005D7D54"/>
    <w:pPr>
      <w:widowControl/>
      <w:suppressAutoHyphens w:val="0"/>
      <w:autoSpaceDN/>
      <w:spacing w:before="100" w:beforeAutospacing="1" w:after="100" w:afterAutospacing="1"/>
    </w:pPr>
    <w:rPr>
      <w:rFonts w:ascii="Calibri" w:eastAsiaTheme="minorHAnsi" w:hAnsi="Calibri" w:cs="Calibri"/>
      <w:kern w:val="0"/>
      <w:sz w:val="22"/>
      <w:szCs w:val="22"/>
      <w:lang w:eastAsia="en-US" w:bidi="ar-SA"/>
    </w:rPr>
  </w:style>
  <w:style w:type="paragraph" w:styleId="NoSpacing">
    <w:name w:val="No Spacing"/>
    <w:uiPriority w:val="1"/>
    <w:qFormat/>
    <w:rsid w:val="005D7D54"/>
    <w:pPr>
      <w:widowControl w:val="0"/>
      <w:suppressAutoHyphens/>
      <w:autoSpaceDN w:val="0"/>
      <w:spacing w:after="0" w:line="240" w:lineRule="auto"/>
    </w:pPr>
    <w:rPr>
      <w:rFonts w:ascii="Times New Roman" w:eastAsia="SimSun" w:hAnsi="Times New Roman" w:cs="Mangal"/>
      <w:kern w:val="3"/>
      <w:sz w:val="24"/>
      <w:szCs w:val="21"/>
      <w:lang w:eastAsia="zh-CN" w:bidi="hi-IN"/>
    </w:rPr>
  </w:style>
  <w:style w:type="character" w:styleId="UnresolvedMention">
    <w:name w:val="Unresolved Mention"/>
    <w:basedOn w:val="DefaultParagraphFont"/>
    <w:uiPriority w:val="99"/>
    <w:semiHidden/>
    <w:unhideWhenUsed/>
    <w:rsid w:val="0084526F"/>
    <w:rPr>
      <w:color w:val="605E5C"/>
      <w:shd w:val="clear" w:color="auto" w:fill="E1DFDD"/>
    </w:rPr>
  </w:style>
  <w:style w:type="character" w:styleId="FollowedHyperlink">
    <w:name w:val="FollowedHyperlink"/>
    <w:basedOn w:val="DefaultParagraphFont"/>
    <w:uiPriority w:val="99"/>
    <w:semiHidden/>
    <w:unhideWhenUsed/>
    <w:rsid w:val="00ED1D48"/>
    <w:rPr>
      <w:color w:val="954F72" w:themeColor="followedHyperlink"/>
      <w:u w:val="single"/>
    </w:rPr>
  </w:style>
  <w:style w:type="character" w:customStyle="1" w:styleId="fontstyle01">
    <w:name w:val="fontstyle01"/>
    <w:basedOn w:val="DefaultParagraphFont"/>
    <w:rsid w:val="00875C51"/>
    <w:rPr>
      <w:rFonts w:ascii="CIDFont+F1" w:hAnsi="CIDFont+F1" w:hint="default"/>
      <w:b w:val="0"/>
      <w:bCs w:val="0"/>
      <w:i w:val="0"/>
      <w:iCs w:val="0"/>
      <w:color w:val="000000"/>
      <w:sz w:val="22"/>
      <w:szCs w:val="22"/>
    </w:rPr>
  </w:style>
  <w:style w:type="paragraph" w:styleId="Revision">
    <w:name w:val="Revision"/>
    <w:hidden/>
    <w:uiPriority w:val="99"/>
    <w:semiHidden/>
    <w:rsid w:val="00AA10D2"/>
    <w:pPr>
      <w:spacing w:after="0" w:line="240" w:lineRule="auto"/>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5643">
      <w:bodyDiv w:val="1"/>
      <w:marLeft w:val="0"/>
      <w:marRight w:val="0"/>
      <w:marTop w:val="0"/>
      <w:marBottom w:val="0"/>
      <w:divBdr>
        <w:top w:val="none" w:sz="0" w:space="0" w:color="auto"/>
        <w:left w:val="none" w:sz="0" w:space="0" w:color="auto"/>
        <w:bottom w:val="none" w:sz="0" w:space="0" w:color="auto"/>
        <w:right w:val="none" w:sz="0" w:space="0" w:color="auto"/>
      </w:divBdr>
    </w:div>
    <w:div w:id="77751842">
      <w:bodyDiv w:val="1"/>
      <w:marLeft w:val="0"/>
      <w:marRight w:val="0"/>
      <w:marTop w:val="0"/>
      <w:marBottom w:val="0"/>
      <w:divBdr>
        <w:top w:val="none" w:sz="0" w:space="0" w:color="auto"/>
        <w:left w:val="none" w:sz="0" w:space="0" w:color="auto"/>
        <w:bottom w:val="none" w:sz="0" w:space="0" w:color="auto"/>
        <w:right w:val="none" w:sz="0" w:space="0" w:color="auto"/>
      </w:divBdr>
    </w:div>
    <w:div w:id="157044269">
      <w:bodyDiv w:val="1"/>
      <w:marLeft w:val="0"/>
      <w:marRight w:val="0"/>
      <w:marTop w:val="0"/>
      <w:marBottom w:val="0"/>
      <w:divBdr>
        <w:top w:val="none" w:sz="0" w:space="0" w:color="auto"/>
        <w:left w:val="none" w:sz="0" w:space="0" w:color="auto"/>
        <w:bottom w:val="none" w:sz="0" w:space="0" w:color="auto"/>
        <w:right w:val="none" w:sz="0" w:space="0" w:color="auto"/>
      </w:divBdr>
    </w:div>
    <w:div w:id="178593736">
      <w:bodyDiv w:val="1"/>
      <w:marLeft w:val="0"/>
      <w:marRight w:val="0"/>
      <w:marTop w:val="0"/>
      <w:marBottom w:val="0"/>
      <w:divBdr>
        <w:top w:val="none" w:sz="0" w:space="0" w:color="auto"/>
        <w:left w:val="none" w:sz="0" w:space="0" w:color="auto"/>
        <w:bottom w:val="none" w:sz="0" w:space="0" w:color="auto"/>
        <w:right w:val="none" w:sz="0" w:space="0" w:color="auto"/>
      </w:divBdr>
    </w:div>
    <w:div w:id="187183621">
      <w:bodyDiv w:val="1"/>
      <w:marLeft w:val="0"/>
      <w:marRight w:val="0"/>
      <w:marTop w:val="0"/>
      <w:marBottom w:val="0"/>
      <w:divBdr>
        <w:top w:val="none" w:sz="0" w:space="0" w:color="auto"/>
        <w:left w:val="none" w:sz="0" w:space="0" w:color="auto"/>
        <w:bottom w:val="none" w:sz="0" w:space="0" w:color="auto"/>
        <w:right w:val="none" w:sz="0" w:space="0" w:color="auto"/>
      </w:divBdr>
    </w:div>
    <w:div w:id="194926396">
      <w:bodyDiv w:val="1"/>
      <w:marLeft w:val="0"/>
      <w:marRight w:val="0"/>
      <w:marTop w:val="0"/>
      <w:marBottom w:val="0"/>
      <w:divBdr>
        <w:top w:val="none" w:sz="0" w:space="0" w:color="auto"/>
        <w:left w:val="none" w:sz="0" w:space="0" w:color="auto"/>
        <w:bottom w:val="none" w:sz="0" w:space="0" w:color="auto"/>
        <w:right w:val="none" w:sz="0" w:space="0" w:color="auto"/>
      </w:divBdr>
    </w:div>
    <w:div w:id="214582914">
      <w:bodyDiv w:val="1"/>
      <w:marLeft w:val="0"/>
      <w:marRight w:val="0"/>
      <w:marTop w:val="0"/>
      <w:marBottom w:val="0"/>
      <w:divBdr>
        <w:top w:val="none" w:sz="0" w:space="0" w:color="auto"/>
        <w:left w:val="none" w:sz="0" w:space="0" w:color="auto"/>
        <w:bottom w:val="none" w:sz="0" w:space="0" w:color="auto"/>
        <w:right w:val="none" w:sz="0" w:space="0" w:color="auto"/>
      </w:divBdr>
    </w:div>
    <w:div w:id="226107894">
      <w:bodyDiv w:val="1"/>
      <w:marLeft w:val="0"/>
      <w:marRight w:val="0"/>
      <w:marTop w:val="0"/>
      <w:marBottom w:val="0"/>
      <w:divBdr>
        <w:top w:val="none" w:sz="0" w:space="0" w:color="auto"/>
        <w:left w:val="none" w:sz="0" w:space="0" w:color="auto"/>
        <w:bottom w:val="none" w:sz="0" w:space="0" w:color="auto"/>
        <w:right w:val="none" w:sz="0" w:space="0" w:color="auto"/>
      </w:divBdr>
    </w:div>
    <w:div w:id="262619003">
      <w:bodyDiv w:val="1"/>
      <w:marLeft w:val="0"/>
      <w:marRight w:val="0"/>
      <w:marTop w:val="0"/>
      <w:marBottom w:val="0"/>
      <w:divBdr>
        <w:top w:val="none" w:sz="0" w:space="0" w:color="auto"/>
        <w:left w:val="none" w:sz="0" w:space="0" w:color="auto"/>
        <w:bottom w:val="none" w:sz="0" w:space="0" w:color="auto"/>
        <w:right w:val="none" w:sz="0" w:space="0" w:color="auto"/>
      </w:divBdr>
    </w:div>
    <w:div w:id="306055708">
      <w:bodyDiv w:val="1"/>
      <w:marLeft w:val="0"/>
      <w:marRight w:val="0"/>
      <w:marTop w:val="0"/>
      <w:marBottom w:val="0"/>
      <w:divBdr>
        <w:top w:val="none" w:sz="0" w:space="0" w:color="auto"/>
        <w:left w:val="none" w:sz="0" w:space="0" w:color="auto"/>
        <w:bottom w:val="none" w:sz="0" w:space="0" w:color="auto"/>
        <w:right w:val="none" w:sz="0" w:space="0" w:color="auto"/>
      </w:divBdr>
    </w:div>
    <w:div w:id="318466352">
      <w:bodyDiv w:val="1"/>
      <w:marLeft w:val="0"/>
      <w:marRight w:val="0"/>
      <w:marTop w:val="0"/>
      <w:marBottom w:val="0"/>
      <w:divBdr>
        <w:top w:val="none" w:sz="0" w:space="0" w:color="auto"/>
        <w:left w:val="none" w:sz="0" w:space="0" w:color="auto"/>
        <w:bottom w:val="none" w:sz="0" w:space="0" w:color="auto"/>
        <w:right w:val="none" w:sz="0" w:space="0" w:color="auto"/>
      </w:divBdr>
    </w:div>
    <w:div w:id="354314124">
      <w:bodyDiv w:val="1"/>
      <w:marLeft w:val="0"/>
      <w:marRight w:val="0"/>
      <w:marTop w:val="0"/>
      <w:marBottom w:val="0"/>
      <w:divBdr>
        <w:top w:val="none" w:sz="0" w:space="0" w:color="auto"/>
        <w:left w:val="none" w:sz="0" w:space="0" w:color="auto"/>
        <w:bottom w:val="none" w:sz="0" w:space="0" w:color="auto"/>
        <w:right w:val="none" w:sz="0" w:space="0" w:color="auto"/>
      </w:divBdr>
    </w:div>
    <w:div w:id="375084675">
      <w:bodyDiv w:val="1"/>
      <w:marLeft w:val="0"/>
      <w:marRight w:val="0"/>
      <w:marTop w:val="0"/>
      <w:marBottom w:val="0"/>
      <w:divBdr>
        <w:top w:val="none" w:sz="0" w:space="0" w:color="auto"/>
        <w:left w:val="none" w:sz="0" w:space="0" w:color="auto"/>
        <w:bottom w:val="none" w:sz="0" w:space="0" w:color="auto"/>
        <w:right w:val="none" w:sz="0" w:space="0" w:color="auto"/>
      </w:divBdr>
    </w:div>
    <w:div w:id="410393889">
      <w:bodyDiv w:val="1"/>
      <w:marLeft w:val="0"/>
      <w:marRight w:val="0"/>
      <w:marTop w:val="0"/>
      <w:marBottom w:val="0"/>
      <w:divBdr>
        <w:top w:val="none" w:sz="0" w:space="0" w:color="auto"/>
        <w:left w:val="none" w:sz="0" w:space="0" w:color="auto"/>
        <w:bottom w:val="none" w:sz="0" w:space="0" w:color="auto"/>
        <w:right w:val="none" w:sz="0" w:space="0" w:color="auto"/>
      </w:divBdr>
    </w:div>
    <w:div w:id="455756772">
      <w:bodyDiv w:val="1"/>
      <w:marLeft w:val="0"/>
      <w:marRight w:val="0"/>
      <w:marTop w:val="0"/>
      <w:marBottom w:val="0"/>
      <w:divBdr>
        <w:top w:val="none" w:sz="0" w:space="0" w:color="auto"/>
        <w:left w:val="none" w:sz="0" w:space="0" w:color="auto"/>
        <w:bottom w:val="none" w:sz="0" w:space="0" w:color="auto"/>
        <w:right w:val="none" w:sz="0" w:space="0" w:color="auto"/>
      </w:divBdr>
    </w:div>
    <w:div w:id="484399642">
      <w:bodyDiv w:val="1"/>
      <w:marLeft w:val="0"/>
      <w:marRight w:val="0"/>
      <w:marTop w:val="0"/>
      <w:marBottom w:val="0"/>
      <w:divBdr>
        <w:top w:val="none" w:sz="0" w:space="0" w:color="auto"/>
        <w:left w:val="none" w:sz="0" w:space="0" w:color="auto"/>
        <w:bottom w:val="none" w:sz="0" w:space="0" w:color="auto"/>
        <w:right w:val="none" w:sz="0" w:space="0" w:color="auto"/>
      </w:divBdr>
    </w:div>
    <w:div w:id="564728796">
      <w:bodyDiv w:val="1"/>
      <w:marLeft w:val="0"/>
      <w:marRight w:val="0"/>
      <w:marTop w:val="0"/>
      <w:marBottom w:val="0"/>
      <w:divBdr>
        <w:top w:val="none" w:sz="0" w:space="0" w:color="auto"/>
        <w:left w:val="none" w:sz="0" w:space="0" w:color="auto"/>
        <w:bottom w:val="none" w:sz="0" w:space="0" w:color="auto"/>
        <w:right w:val="none" w:sz="0" w:space="0" w:color="auto"/>
      </w:divBdr>
    </w:div>
    <w:div w:id="573398480">
      <w:bodyDiv w:val="1"/>
      <w:marLeft w:val="0"/>
      <w:marRight w:val="0"/>
      <w:marTop w:val="0"/>
      <w:marBottom w:val="0"/>
      <w:divBdr>
        <w:top w:val="none" w:sz="0" w:space="0" w:color="auto"/>
        <w:left w:val="none" w:sz="0" w:space="0" w:color="auto"/>
        <w:bottom w:val="none" w:sz="0" w:space="0" w:color="auto"/>
        <w:right w:val="none" w:sz="0" w:space="0" w:color="auto"/>
      </w:divBdr>
    </w:div>
    <w:div w:id="574634334">
      <w:bodyDiv w:val="1"/>
      <w:marLeft w:val="0"/>
      <w:marRight w:val="0"/>
      <w:marTop w:val="0"/>
      <w:marBottom w:val="0"/>
      <w:divBdr>
        <w:top w:val="none" w:sz="0" w:space="0" w:color="auto"/>
        <w:left w:val="none" w:sz="0" w:space="0" w:color="auto"/>
        <w:bottom w:val="none" w:sz="0" w:space="0" w:color="auto"/>
        <w:right w:val="none" w:sz="0" w:space="0" w:color="auto"/>
      </w:divBdr>
    </w:div>
    <w:div w:id="587496321">
      <w:bodyDiv w:val="1"/>
      <w:marLeft w:val="0"/>
      <w:marRight w:val="0"/>
      <w:marTop w:val="0"/>
      <w:marBottom w:val="0"/>
      <w:divBdr>
        <w:top w:val="none" w:sz="0" w:space="0" w:color="auto"/>
        <w:left w:val="none" w:sz="0" w:space="0" w:color="auto"/>
        <w:bottom w:val="none" w:sz="0" w:space="0" w:color="auto"/>
        <w:right w:val="none" w:sz="0" w:space="0" w:color="auto"/>
      </w:divBdr>
    </w:div>
    <w:div w:id="724108350">
      <w:bodyDiv w:val="1"/>
      <w:marLeft w:val="0"/>
      <w:marRight w:val="0"/>
      <w:marTop w:val="0"/>
      <w:marBottom w:val="0"/>
      <w:divBdr>
        <w:top w:val="none" w:sz="0" w:space="0" w:color="auto"/>
        <w:left w:val="none" w:sz="0" w:space="0" w:color="auto"/>
        <w:bottom w:val="none" w:sz="0" w:space="0" w:color="auto"/>
        <w:right w:val="none" w:sz="0" w:space="0" w:color="auto"/>
      </w:divBdr>
    </w:div>
    <w:div w:id="754404227">
      <w:bodyDiv w:val="1"/>
      <w:marLeft w:val="0"/>
      <w:marRight w:val="0"/>
      <w:marTop w:val="0"/>
      <w:marBottom w:val="0"/>
      <w:divBdr>
        <w:top w:val="none" w:sz="0" w:space="0" w:color="auto"/>
        <w:left w:val="none" w:sz="0" w:space="0" w:color="auto"/>
        <w:bottom w:val="none" w:sz="0" w:space="0" w:color="auto"/>
        <w:right w:val="none" w:sz="0" w:space="0" w:color="auto"/>
      </w:divBdr>
    </w:div>
    <w:div w:id="759377725">
      <w:bodyDiv w:val="1"/>
      <w:marLeft w:val="0"/>
      <w:marRight w:val="0"/>
      <w:marTop w:val="0"/>
      <w:marBottom w:val="0"/>
      <w:divBdr>
        <w:top w:val="none" w:sz="0" w:space="0" w:color="auto"/>
        <w:left w:val="none" w:sz="0" w:space="0" w:color="auto"/>
        <w:bottom w:val="none" w:sz="0" w:space="0" w:color="auto"/>
        <w:right w:val="none" w:sz="0" w:space="0" w:color="auto"/>
      </w:divBdr>
    </w:div>
    <w:div w:id="773747504">
      <w:bodyDiv w:val="1"/>
      <w:marLeft w:val="0"/>
      <w:marRight w:val="0"/>
      <w:marTop w:val="0"/>
      <w:marBottom w:val="0"/>
      <w:divBdr>
        <w:top w:val="none" w:sz="0" w:space="0" w:color="auto"/>
        <w:left w:val="none" w:sz="0" w:space="0" w:color="auto"/>
        <w:bottom w:val="none" w:sz="0" w:space="0" w:color="auto"/>
        <w:right w:val="none" w:sz="0" w:space="0" w:color="auto"/>
      </w:divBdr>
    </w:div>
    <w:div w:id="778111304">
      <w:bodyDiv w:val="1"/>
      <w:marLeft w:val="0"/>
      <w:marRight w:val="0"/>
      <w:marTop w:val="0"/>
      <w:marBottom w:val="0"/>
      <w:divBdr>
        <w:top w:val="none" w:sz="0" w:space="0" w:color="auto"/>
        <w:left w:val="none" w:sz="0" w:space="0" w:color="auto"/>
        <w:bottom w:val="none" w:sz="0" w:space="0" w:color="auto"/>
        <w:right w:val="none" w:sz="0" w:space="0" w:color="auto"/>
      </w:divBdr>
    </w:div>
    <w:div w:id="804548451">
      <w:bodyDiv w:val="1"/>
      <w:marLeft w:val="0"/>
      <w:marRight w:val="0"/>
      <w:marTop w:val="0"/>
      <w:marBottom w:val="0"/>
      <w:divBdr>
        <w:top w:val="none" w:sz="0" w:space="0" w:color="auto"/>
        <w:left w:val="none" w:sz="0" w:space="0" w:color="auto"/>
        <w:bottom w:val="none" w:sz="0" w:space="0" w:color="auto"/>
        <w:right w:val="none" w:sz="0" w:space="0" w:color="auto"/>
      </w:divBdr>
    </w:div>
    <w:div w:id="838497055">
      <w:bodyDiv w:val="1"/>
      <w:marLeft w:val="0"/>
      <w:marRight w:val="0"/>
      <w:marTop w:val="0"/>
      <w:marBottom w:val="0"/>
      <w:divBdr>
        <w:top w:val="none" w:sz="0" w:space="0" w:color="auto"/>
        <w:left w:val="none" w:sz="0" w:space="0" w:color="auto"/>
        <w:bottom w:val="none" w:sz="0" w:space="0" w:color="auto"/>
        <w:right w:val="none" w:sz="0" w:space="0" w:color="auto"/>
      </w:divBdr>
    </w:div>
    <w:div w:id="890920039">
      <w:bodyDiv w:val="1"/>
      <w:marLeft w:val="0"/>
      <w:marRight w:val="0"/>
      <w:marTop w:val="0"/>
      <w:marBottom w:val="0"/>
      <w:divBdr>
        <w:top w:val="none" w:sz="0" w:space="0" w:color="auto"/>
        <w:left w:val="none" w:sz="0" w:space="0" w:color="auto"/>
        <w:bottom w:val="none" w:sz="0" w:space="0" w:color="auto"/>
        <w:right w:val="none" w:sz="0" w:space="0" w:color="auto"/>
      </w:divBdr>
    </w:div>
    <w:div w:id="942760599">
      <w:bodyDiv w:val="1"/>
      <w:marLeft w:val="0"/>
      <w:marRight w:val="0"/>
      <w:marTop w:val="0"/>
      <w:marBottom w:val="0"/>
      <w:divBdr>
        <w:top w:val="none" w:sz="0" w:space="0" w:color="auto"/>
        <w:left w:val="none" w:sz="0" w:space="0" w:color="auto"/>
        <w:bottom w:val="none" w:sz="0" w:space="0" w:color="auto"/>
        <w:right w:val="none" w:sz="0" w:space="0" w:color="auto"/>
      </w:divBdr>
    </w:div>
    <w:div w:id="1058364050">
      <w:bodyDiv w:val="1"/>
      <w:marLeft w:val="0"/>
      <w:marRight w:val="0"/>
      <w:marTop w:val="0"/>
      <w:marBottom w:val="0"/>
      <w:divBdr>
        <w:top w:val="none" w:sz="0" w:space="0" w:color="auto"/>
        <w:left w:val="none" w:sz="0" w:space="0" w:color="auto"/>
        <w:bottom w:val="none" w:sz="0" w:space="0" w:color="auto"/>
        <w:right w:val="none" w:sz="0" w:space="0" w:color="auto"/>
      </w:divBdr>
    </w:div>
    <w:div w:id="1172378983">
      <w:bodyDiv w:val="1"/>
      <w:marLeft w:val="0"/>
      <w:marRight w:val="0"/>
      <w:marTop w:val="0"/>
      <w:marBottom w:val="0"/>
      <w:divBdr>
        <w:top w:val="none" w:sz="0" w:space="0" w:color="auto"/>
        <w:left w:val="none" w:sz="0" w:space="0" w:color="auto"/>
        <w:bottom w:val="none" w:sz="0" w:space="0" w:color="auto"/>
        <w:right w:val="none" w:sz="0" w:space="0" w:color="auto"/>
      </w:divBdr>
    </w:div>
    <w:div w:id="1180504970">
      <w:bodyDiv w:val="1"/>
      <w:marLeft w:val="0"/>
      <w:marRight w:val="0"/>
      <w:marTop w:val="0"/>
      <w:marBottom w:val="0"/>
      <w:divBdr>
        <w:top w:val="none" w:sz="0" w:space="0" w:color="auto"/>
        <w:left w:val="none" w:sz="0" w:space="0" w:color="auto"/>
        <w:bottom w:val="none" w:sz="0" w:space="0" w:color="auto"/>
        <w:right w:val="none" w:sz="0" w:space="0" w:color="auto"/>
      </w:divBdr>
    </w:div>
    <w:div w:id="1192380717">
      <w:bodyDiv w:val="1"/>
      <w:marLeft w:val="0"/>
      <w:marRight w:val="0"/>
      <w:marTop w:val="0"/>
      <w:marBottom w:val="0"/>
      <w:divBdr>
        <w:top w:val="none" w:sz="0" w:space="0" w:color="auto"/>
        <w:left w:val="none" w:sz="0" w:space="0" w:color="auto"/>
        <w:bottom w:val="none" w:sz="0" w:space="0" w:color="auto"/>
        <w:right w:val="none" w:sz="0" w:space="0" w:color="auto"/>
      </w:divBdr>
    </w:div>
    <w:div w:id="1240746930">
      <w:bodyDiv w:val="1"/>
      <w:marLeft w:val="0"/>
      <w:marRight w:val="0"/>
      <w:marTop w:val="0"/>
      <w:marBottom w:val="0"/>
      <w:divBdr>
        <w:top w:val="none" w:sz="0" w:space="0" w:color="auto"/>
        <w:left w:val="none" w:sz="0" w:space="0" w:color="auto"/>
        <w:bottom w:val="none" w:sz="0" w:space="0" w:color="auto"/>
        <w:right w:val="none" w:sz="0" w:space="0" w:color="auto"/>
      </w:divBdr>
    </w:div>
    <w:div w:id="1283338255">
      <w:bodyDiv w:val="1"/>
      <w:marLeft w:val="0"/>
      <w:marRight w:val="0"/>
      <w:marTop w:val="0"/>
      <w:marBottom w:val="0"/>
      <w:divBdr>
        <w:top w:val="none" w:sz="0" w:space="0" w:color="auto"/>
        <w:left w:val="none" w:sz="0" w:space="0" w:color="auto"/>
        <w:bottom w:val="none" w:sz="0" w:space="0" w:color="auto"/>
        <w:right w:val="none" w:sz="0" w:space="0" w:color="auto"/>
      </w:divBdr>
    </w:div>
    <w:div w:id="1321273673">
      <w:bodyDiv w:val="1"/>
      <w:marLeft w:val="0"/>
      <w:marRight w:val="0"/>
      <w:marTop w:val="0"/>
      <w:marBottom w:val="0"/>
      <w:divBdr>
        <w:top w:val="none" w:sz="0" w:space="0" w:color="auto"/>
        <w:left w:val="none" w:sz="0" w:space="0" w:color="auto"/>
        <w:bottom w:val="none" w:sz="0" w:space="0" w:color="auto"/>
        <w:right w:val="none" w:sz="0" w:space="0" w:color="auto"/>
      </w:divBdr>
    </w:div>
    <w:div w:id="1442649806">
      <w:bodyDiv w:val="1"/>
      <w:marLeft w:val="0"/>
      <w:marRight w:val="0"/>
      <w:marTop w:val="0"/>
      <w:marBottom w:val="0"/>
      <w:divBdr>
        <w:top w:val="none" w:sz="0" w:space="0" w:color="auto"/>
        <w:left w:val="none" w:sz="0" w:space="0" w:color="auto"/>
        <w:bottom w:val="none" w:sz="0" w:space="0" w:color="auto"/>
        <w:right w:val="none" w:sz="0" w:space="0" w:color="auto"/>
      </w:divBdr>
    </w:div>
    <w:div w:id="1442993106">
      <w:bodyDiv w:val="1"/>
      <w:marLeft w:val="0"/>
      <w:marRight w:val="0"/>
      <w:marTop w:val="0"/>
      <w:marBottom w:val="0"/>
      <w:divBdr>
        <w:top w:val="none" w:sz="0" w:space="0" w:color="auto"/>
        <w:left w:val="none" w:sz="0" w:space="0" w:color="auto"/>
        <w:bottom w:val="none" w:sz="0" w:space="0" w:color="auto"/>
        <w:right w:val="none" w:sz="0" w:space="0" w:color="auto"/>
      </w:divBdr>
    </w:div>
    <w:div w:id="1490900371">
      <w:bodyDiv w:val="1"/>
      <w:marLeft w:val="0"/>
      <w:marRight w:val="0"/>
      <w:marTop w:val="0"/>
      <w:marBottom w:val="0"/>
      <w:divBdr>
        <w:top w:val="none" w:sz="0" w:space="0" w:color="auto"/>
        <w:left w:val="none" w:sz="0" w:space="0" w:color="auto"/>
        <w:bottom w:val="none" w:sz="0" w:space="0" w:color="auto"/>
        <w:right w:val="none" w:sz="0" w:space="0" w:color="auto"/>
      </w:divBdr>
    </w:div>
    <w:div w:id="1600601756">
      <w:bodyDiv w:val="1"/>
      <w:marLeft w:val="0"/>
      <w:marRight w:val="0"/>
      <w:marTop w:val="0"/>
      <w:marBottom w:val="0"/>
      <w:divBdr>
        <w:top w:val="none" w:sz="0" w:space="0" w:color="auto"/>
        <w:left w:val="none" w:sz="0" w:space="0" w:color="auto"/>
        <w:bottom w:val="none" w:sz="0" w:space="0" w:color="auto"/>
        <w:right w:val="none" w:sz="0" w:space="0" w:color="auto"/>
      </w:divBdr>
    </w:div>
    <w:div w:id="1710300634">
      <w:bodyDiv w:val="1"/>
      <w:marLeft w:val="0"/>
      <w:marRight w:val="0"/>
      <w:marTop w:val="0"/>
      <w:marBottom w:val="0"/>
      <w:divBdr>
        <w:top w:val="none" w:sz="0" w:space="0" w:color="auto"/>
        <w:left w:val="none" w:sz="0" w:space="0" w:color="auto"/>
        <w:bottom w:val="none" w:sz="0" w:space="0" w:color="auto"/>
        <w:right w:val="none" w:sz="0" w:space="0" w:color="auto"/>
      </w:divBdr>
    </w:div>
    <w:div w:id="1719668582">
      <w:bodyDiv w:val="1"/>
      <w:marLeft w:val="0"/>
      <w:marRight w:val="0"/>
      <w:marTop w:val="0"/>
      <w:marBottom w:val="0"/>
      <w:divBdr>
        <w:top w:val="none" w:sz="0" w:space="0" w:color="auto"/>
        <w:left w:val="none" w:sz="0" w:space="0" w:color="auto"/>
        <w:bottom w:val="none" w:sz="0" w:space="0" w:color="auto"/>
        <w:right w:val="none" w:sz="0" w:space="0" w:color="auto"/>
      </w:divBdr>
    </w:div>
    <w:div w:id="1753768976">
      <w:bodyDiv w:val="1"/>
      <w:marLeft w:val="0"/>
      <w:marRight w:val="0"/>
      <w:marTop w:val="0"/>
      <w:marBottom w:val="0"/>
      <w:divBdr>
        <w:top w:val="none" w:sz="0" w:space="0" w:color="auto"/>
        <w:left w:val="none" w:sz="0" w:space="0" w:color="auto"/>
        <w:bottom w:val="none" w:sz="0" w:space="0" w:color="auto"/>
        <w:right w:val="none" w:sz="0" w:space="0" w:color="auto"/>
      </w:divBdr>
    </w:div>
    <w:div w:id="1762483404">
      <w:bodyDiv w:val="1"/>
      <w:marLeft w:val="0"/>
      <w:marRight w:val="0"/>
      <w:marTop w:val="0"/>
      <w:marBottom w:val="0"/>
      <w:divBdr>
        <w:top w:val="none" w:sz="0" w:space="0" w:color="auto"/>
        <w:left w:val="none" w:sz="0" w:space="0" w:color="auto"/>
        <w:bottom w:val="none" w:sz="0" w:space="0" w:color="auto"/>
        <w:right w:val="none" w:sz="0" w:space="0" w:color="auto"/>
      </w:divBdr>
    </w:div>
    <w:div w:id="1783452205">
      <w:bodyDiv w:val="1"/>
      <w:marLeft w:val="0"/>
      <w:marRight w:val="0"/>
      <w:marTop w:val="0"/>
      <w:marBottom w:val="0"/>
      <w:divBdr>
        <w:top w:val="none" w:sz="0" w:space="0" w:color="auto"/>
        <w:left w:val="none" w:sz="0" w:space="0" w:color="auto"/>
        <w:bottom w:val="none" w:sz="0" w:space="0" w:color="auto"/>
        <w:right w:val="none" w:sz="0" w:space="0" w:color="auto"/>
      </w:divBdr>
    </w:div>
    <w:div w:id="1846044276">
      <w:bodyDiv w:val="1"/>
      <w:marLeft w:val="0"/>
      <w:marRight w:val="0"/>
      <w:marTop w:val="0"/>
      <w:marBottom w:val="0"/>
      <w:divBdr>
        <w:top w:val="none" w:sz="0" w:space="0" w:color="auto"/>
        <w:left w:val="none" w:sz="0" w:space="0" w:color="auto"/>
        <w:bottom w:val="none" w:sz="0" w:space="0" w:color="auto"/>
        <w:right w:val="none" w:sz="0" w:space="0" w:color="auto"/>
      </w:divBdr>
    </w:div>
    <w:div w:id="1879118952">
      <w:bodyDiv w:val="1"/>
      <w:marLeft w:val="0"/>
      <w:marRight w:val="0"/>
      <w:marTop w:val="0"/>
      <w:marBottom w:val="0"/>
      <w:divBdr>
        <w:top w:val="none" w:sz="0" w:space="0" w:color="auto"/>
        <w:left w:val="none" w:sz="0" w:space="0" w:color="auto"/>
        <w:bottom w:val="none" w:sz="0" w:space="0" w:color="auto"/>
        <w:right w:val="none" w:sz="0" w:space="0" w:color="auto"/>
      </w:divBdr>
    </w:div>
    <w:div w:id="1887251533">
      <w:bodyDiv w:val="1"/>
      <w:marLeft w:val="0"/>
      <w:marRight w:val="0"/>
      <w:marTop w:val="0"/>
      <w:marBottom w:val="0"/>
      <w:divBdr>
        <w:top w:val="none" w:sz="0" w:space="0" w:color="auto"/>
        <w:left w:val="none" w:sz="0" w:space="0" w:color="auto"/>
        <w:bottom w:val="none" w:sz="0" w:space="0" w:color="auto"/>
        <w:right w:val="none" w:sz="0" w:space="0" w:color="auto"/>
      </w:divBdr>
    </w:div>
    <w:div w:id="1929343793">
      <w:bodyDiv w:val="1"/>
      <w:marLeft w:val="0"/>
      <w:marRight w:val="0"/>
      <w:marTop w:val="0"/>
      <w:marBottom w:val="0"/>
      <w:divBdr>
        <w:top w:val="none" w:sz="0" w:space="0" w:color="auto"/>
        <w:left w:val="none" w:sz="0" w:space="0" w:color="auto"/>
        <w:bottom w:val="none" w:sz="0" w:space="0" w:color="auto"/>
        <w:right w:val="none" w:sz="0" w:space="0" w:color="auto"/>
      </w:divBdr>
    </w:div>
    <w:div w:id="1972784433">
      <w:bodyDiv w:val="1"/>
      <w:marLeft w:val="0"/>
      <w:marRight w:val="0"/>
      <w:marTop w:val="0"/>
      <w:marBottom w:val="0"/>
      <w:divBdr>
        <w:top w:val="none" w:sz="0" w:space="0" w:color="auto"/>
        <w:left w:val="none" w:sz="0" w:space="0" w:color="auto"/>
        <w:bottom w:val="none" w:sz="0" w:space="0" w:color="auto"/>
        <w:right w:val="none" w:sz="0" w:space="0" w:color="auto"/>
      </w:divBdr>
    </w:div>
    <w:div w:id="1983466679">
      <w:bodyDiv w:val="1"/>
      <w:marLeft w:val="0"/>
      <w:marRight w:val="0"/>
      <w:marTop w:val="0"/>
      <w:marBottom w:val="0"/>
      <w:divBdr>
        <w:top w:val="none" w:sz="0" w:space="0" w:color="auto"/>
        <w:left w:val="none" w:sz="0" w:space="0" w:color="auto"/>
        <w:bottom w:val="none" w:sz="0" w:space="0" w:color="auto"/>
        <w:right w:val="none" w:sz="0" w:space="0" w:color="auto"/>
      </w:divBdr>
    </w:div>
    <w:div w:id="1983537337">
      <w:bodyDiv w:val="1"/>
      <w:marLeft w:val="0"/>
      <w:marRight w:val="0"/>
      <w:marTop w:val="0"/>
      <w:marBottom w:val="0"/>
      <w:divBdr>
        <w:top w:val="none" w:sz="0" w:space="0" w:color="auto"/>
        <w:left w:val="none" w:sz="0" w:space="0" w:color="auto"/>
        <w:bottom w:val="none" w:sz="0" w:space="0" w:color="auto"/>
        <w:right w:val="none" w:sz="0" w:space="0" w:color="auto"/>
      </w:divBdr>
    </w:div>
    <w:div w:id="213805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5CD3C-7A61-4D8B-838D-46EDDE46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2480</Words>
  <Characters>14141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Tracey  Cameron</cp:lastModifiedBy>
  <cp:revision>5</cp:revision>
  <cp:lastPrinted>2021-11-12T08:05:00Z</cp:lastPrinted>
  <dcterms:created xsi:type="dcterms:W3CDTF">2022-01-05T20:10:00Z</dcterms:created>
  <dcterms:modified xsi:type="dcterms:W3CDTF">2022-01-05T20:13:00Z</dcterms:modified>
</cp:coreProperties>
</file>